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ADBD8" w14:textId="77777777" w:rsidR="005C22BB" w:rsidRDefault="005C22BB" w:rsidP="005C22BB">
      <w:pPr>
        <w:spacing w:line="200" w:lineRule="exact"/>
        <w:rPr>
          <w:sz w:val="20"/>
          <w:szCs w:val="20"/>
        </w:rPr>
      </w:pP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12A312" wp14:editId="5006D476">
                <wp:simplePos x="0" y="0"/>
                <wp:positionH relativeFrom="column">
                  <wp:posOffset>26670</wp:posOffset>
                </wp:positionH>
                <wp:positionV relativeFrom="paragraph">
                  <wp:posOffset>312420</wp:posOffset>
                </wp:positionV>
                <wp:extent cx="5943600" cy="8826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5D88B" w14:textId="77777777" w:rsidR="005C22BB" w:rsidRPr="00CB6FF9" w:rsidRDefault="005C22BB" w:rsidP="005C22BB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ISO/IEC JTC 1/SC 29/WG 11</w:t>
                            </w:r>
                          </w:p>
                          <w:p w14:paraId="14B103B9" w14:textId="77777777" w:rsidR="005C22BB" w:rsidRPr="00CB6FF9" w:rsidRDefault="005C22BB" w:rsidP="005C22BB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Coding of moving pictures and audio</w:t>
                            </w:r>
                          </w:p>
                          <w:p w14:paraId="65E87EA9" w14:textId="77777777" w:rsidR="005C22BB" w:rsidRPr="00CB6FF9" w:rsidRDefault="005C22BB" w:rsidP="005C22BB">
                            <w:pPr>
                              <w:tabs>
                                <w:tab w:val="left" w:pos="2880"/>
                              </w:tabs>
                              <w:spacing w:line="360" w:lineRule="auto"/>
                              <w:ind w:left="124" w:right="-20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</w:pPr>
                            <w:r w:rsidRPr="00CB6FF9">
                              <w:rPr>
                                <w:rFonts w:eastAsia="Times New Roman"/>
                                <w:b/>
                                <w:bCs/>
                                <w:spacing w:val="2"/>
                                <w:w w:val="114"/>
                              </w:rPr>
                              <w:t>Convenorship: UNI (Italy)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2A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pt;margin-top:24.6pt;width:468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AwJA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">
                <v:textbox>
                  <w:txbxContent>
                    <w:p w14:paraId="28E5D88B" w14:textId="77777777" w:rsidR="005C22BB" w:rsidRPr="00CB6FF9" w:rsidRDefault="005C22BB" w:rsidP="005C22BB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ISO/IEC JTC 1/SC 29/WG 11</w:t>
                      </w:r>
                    </w:p>
                    <w:p w14:paraId="14B103B9" w14:textId="77777777" w:rsidR="005C22BB" w:rsidRPr="00CB6FF9" w:rsidRDefault="005C22BB" w:rsidP="005C22BB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Coding of moving pictures and audio</w:t>
                      </w:r>
                    </w:p>
                    <w:p w14:paraId="65E87EA9" w14:textId="77777777" w:rsidR="005C22BB" w:rsidRPr="00CB6FF9" w:rsidRDefault="005C22BB" w:rsidP="005C22BB">
                      <w:pPr>
                        <w:tabs>
                          <w:tab w:val="left" w:pos="2880"/>
                        </w:tabs>
                        <w:spacing w:line="360" w:lineRule="auto"/>
                        <w:ind w:left="124" w:right="-20"/>
                        <w:jc w:val="center"/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</w:pPr>
                      <w:r w:rsidRPr="00CB6FF9">
                        <w:rPr>
                          <w:rFonts w:eastAsia="Times New Roman"/>
                          <w:b/>
                          <w:bCs/>
                          <w:spacing w:val="2"/>
                          <w:w w:val="114"/>
                        </w:rPr>
                        <w:t>Convenorship: UNI (Italy)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119480" wp14:editId="0A7ABFFB">
                <wp:simplePos x="0" y="0"/>
                <wp:positionH relativeFrom="page">
                  <wp:posOffset>2895600</wp:posOffset>
                </wp:positionH>
                <wp:positionV relativeFrom="page">
                  <wp:posOffset>435429</wp:posOffset>
                </wp:positionV>
                <wp:extent cx="3968115" cy="307975"/>
                <wp:effectExtent l="0" t="0" r="13335" b="15875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F6D9A" w14:textId="77777777" w:rsidR="005C22BB" w:rsidRPr="00BF0CA7" w:rsidRDefault="005C22BB" w:rsidP="005C22BB">
                            <w:pPr>
                              <w:tabs>
                                <w:tab w:val="left" w:pos="3100"/>
                              </w:tabs>
                              <w:spacing w:line="465" w:lineRule="exact"/>
                              <w:ind w:right="-87"/>
                              <w:rPr>
                                <w:rFonts w:eastAsia="Times New Roman"/>
                                <w:sz w:val="44"/>
                                <w:szCs w:val="44"/>
                                <w:lang w:val="pt-BR"/>
                              </w:rPr>
                            </w:pP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pacing w:val="6"/>
                                <w:sz w:val="29"/>
                                <w:szCs w:val="29"/>
                                <w:lang w:val="pt-BR"/>
                              </w:rPr>
                              <w:t>ISO/IEC JTC 1/SC 29/WG 11</w:t>
                            </w: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pacing w:val="-41"/>
                                <w:sz w:val="29"/>
                                <w:szCs w:val="29"/>
                                <w:lang w:val="pt-BR"/>
                              </w:rPr>
                              <w:t xml:space="preserve"> </w:t>
                            </w: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  <w:lang w:val="pt-BR"/>
                              </w:rPr>
                              <w:tab/>
                            </w: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z w:val="44"/>
                                <w:szCs w:val="44"/>
                                <w:lang w:val="pt-BR"/>
                              </w:rPr>
                              <w:t>N</w:t>
                            </w:r>
                            <w:r w:rsidRPr="00BF0CA7">
                              <w:rPr>
                                <w:rFonts w:eastAsia="Times New Roman"/>
                                <w:b/>
                                <w:bCs/>
                                <w:spacing w:val="-16"/>
                                <w:sz w:val="44"/>
                                <w:szCs w:val="4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9480" id="Text Box 14" o:spid="_x0000_s1027" type="#_x0000_t202" style="position:absolute;left:0;text-align:left;margin-left:228pt;margin-top:34.3pt;width:312.45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F5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" filled="f" stroked="f">
                <v:textbox inset="0,0,0,0">
                  <w:txbxContent>
                    <w:p w14:paraId="50BF6D9A" w14:textId="77777777" w:rsidR="005C22BB" w:rsidRPr="00BF0CA7" w:rsidRDefault="005C22BB" w:rsidP="005C22BB">
                      <w:pPr>
                        <w:tabs>
                          <w:tab w:val="left" w:pos="3100"/>
                        </w:tabs>
                        <w:spacing w:line="465" w:lineRule="exact"/>
                        <w:ind w:right="-87"/>
                        <w:rPr>
                          <w:rFonts w:eastAsia="Times New Roman"/>
                          <w:sz w:val="44"/>
                          <w:szCs w:val="44"/>
                          <w:lang w:val="pt-BR"/>
                        </w:rPr>
                      </w:pPr>
                      <w:r w:rsidRPr="00BF0CA7">
                        <w:rPr>
                          <w:rFonts w:eastAsia="Times New Roman"/>
                          <w:b/>
                          <w:bCs/>
                          <w:spacing w:val="6"/>
                          <w:sz w:val="29"/>
                          <w:szCs w:val="29"/>
                          <w:lang w:val="pt-BR"/>
                        </w:rPr>
                        <w:t>ISO/IEC JTC 1/SC 29/WG 11</w:t>
                      </w:r>
                      <w:r w:rsidRPr="00BF0CA7">
                        <w:rPr>
                          <w:rFonts w:eastAsia="Times New Roman"/>
                          <w:b/>
                          <w:bCs/>
                          <w:spacing w:val="-41"/>
                          <w:sz w:val="29"/>
                          <w:szCs w:val="29"/>
                          <w:lang w:val="pt-BR"/>
                        </w:rPr>
                        <w:t xml:space="preserve"> </w:t>
                      </w:r>
                      <w:r w:rsidRPr="00BF0CA7"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  <w:lang w:val="pt-BR"/>
                        </w:rPr>
                        <w:tab/>
                      </w:r>
                      <w:r w:rsidRPr="00BF0CA7">
                        <w:rPr>
                          <w:rFonts w:eastAsia="Times New Roman"/>
                          <w:b/>
                          <w:bCs/>
                          <w:sz w:val="44"/>
                          <w:szCs w:val="44"/>
                          <w:lang w:val="pt-BR"/>
                        </w:rPr>
                        <w:t>N</w:t>
                      </w:r>
                      <w:r w:rsidRPr="00BF0CA7">
                        <w:rPr>
                          <w:rFonts w:eastAsia="Times New Roman"/>
                          <w:b/>
                          <w:bCs/>
                          <w:spacing w:val="-16"/>
                          <w:sz w:val="44"/>
                          <w:szCs w:val="4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ko-KR"/>
        </w:rPr>
        <w:drawing>
          <wp:anchor distT="0" distB="0" distL="114300" distR="114300" simplePos="0" relativeHeight="251659264" behindDoc="1" locked="0" layoutInCell="1" allowOverlap="1" wp14:anchorId="2223AC9E" wp14:editId="4DA1F839">
            <wp:simplePos x="0" y="0"/>
            <wp:positionH relativeFrom="page">
              <wp:posOffset>701040</wp:posOffset>
            </wp:positionH>
            <wp:positionV relativeFrom="page">
              <wp:posOffset>359410</wp:posOffset>
            </wp:positionV>
            <wp:extent cx="1257935" cy="546100"/>
            <wp:effectExtent l="0" t="0" r="0" b="0"/>
            <wp:wrapNone/>
            <wp:docPr id="2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BC7FD7" wp14:editId="2F8152D8">
                <wp:simplePos x="0" y="0"/>
                <wp:positionH relativeFrom="page">
                  <wp:posOffset>2085975</wp:posOffset>
                </wp:positionH>
                <wp:positionV relativeFrom="page">
                  <wp:posOffset>764540</wp:posOffset>
                </wp:positionV>
                <wp:extent cx="4759960" cy="1270"/>
                <wp:effectExtent l="0" t="19050" r="2540" b="0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9960" cy="1270"/>
                          <a:chOff x="3285" y="1204"/>
                          <a:chExt cx="7496" cy="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85" y="1204"/>
                            <a:ext cx="7496" cy="2"/>
                          </a:xfrm>
                          <a:custGeom>
                            <a:avLst/>
                            <a:gdLst>
                              <a:gd name="T0" fmla="+- 0 3285 3285"/>
                              <a:gd name="T1" fmla="*/ T0 w 7496"/>
                              <a:gd name="T2" fmla="+- 0 10781 3285"/>
                              <a:gd name="T3" fmla="*/ T2 w 7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96">
                                <a:moveTo>
                                  <a:pt x="0" y="0"/>
                                </a:moveTo>
                                <a:lnTo>
                                  <a:pt x="7496" y="0"/>
                                </a:lnTo>
                              </a:path>
                            </a:pathLst>
                          </a:custGeom>
                          <a:noFill/>
                          <a:ln w="305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AFF45" id="Group 24" o:spid="_x0000_s1026" style="position:absolute;margin-left:164.25pt;margin-top:60.2pt;width:374.8pt;height:.1pt;z-index:-251656192;mso-position-horizontal-relative:page;mso-position-vertical-relative:page" coordorigin="3285,1204" coordsize="7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">
                <v:shape id="Freeform 25" o:spid="_x0000_s1027" style="position:absolute;left:3285;top:1204;width:7496;height:2;visibility:visible;mso-wrap-style:square;v-text-anchor:top" coordsize="7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" path="m,l7496,e" filled="f" strokeweight=".84808mm">
                  <v:path arrowok="t" o:connecttype="custom" o:connectlocs="0,0;7496,0" o:connectangles="0,0"/>
                </v:shape>
                <w10:wrap anchorx="page" anchory="page"/>
              </v:group>
            </w:pict>
          </mc:Fallback>
        </mc:AlternateContent>
      </w:r>
    </w:p>
    <w:p w14:paraId="7380DF48" w14:textId="77777777" w:rsidR="005C22BB" w:rsidRDefault="005C22BB" w:rsidP="005C22BB"/>
    <w:p w14:paraId="3202C9FD" w14:textId="77777777" w:rsidR="005C22BB" w:rsidRDefault="005C22BB" w:rsidP="005C22BB">
      <w:pPr>
        <w:spacing w:line="200" w:lineRule="exact"/>
        <w:rPr>
          <w:sz w:val="20"/>
          <w:szCs w:val="20"/>
        </w:rPr>
      </w:pPr>
    </w:p>
    <w:p w14:paraId="300BBA11" w14:textId="77777777" w:rsidR="005C22BB" w:rsidRDefault="005C22BB" w:rsidP="005C22BB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-6"/>
          <w:w w:val="114"/>
        </w:rPr>
        <w:t>D</w:t>
      </w:r>
      <w:r>
        <w:rPr>
          <w:rFonts w:eastAsia="Times New Roman"/>
          <w:b/>
          <w:bCs/>
          <w:spacing w:val="-5"/>
          <w:w w:val="114"/>
        </w:rPr>
        <w:t>o</w:t>
      </w:r>
      <w:r>
        <w:rPr>
          <w:rFonts w:eastAsia="Times New Roman"/>
          <w:b/>
          <w:bCs/>
          <w:spacing w:val="2"/>
          <w:w w:val="114"/>
        </w:rPr>
        <w:t>c</w:t>
      </w:r>
      <w:r>
        <w:rPr>
          <w:rFonts w:eastAsia="Times New Roman"/>
          <w:b/>
          <w:bCs/>
          <w:w w:val="114"/>
        </w:rPr>
        <w:t>u</w:t>
      </w:r>
      <w:r>
        <w:rPr>
          <w:rFonts w:eastAsia="Times New Roman"/>
          <w:b/>
          <w:bCs/>
          <w:spacing w:val="-1"/>
          <w:w w:val="114"/>
        </w:rPr>
        <w:t>m</w:t>
      </w:r>
      <w:r>
        <w:rPr>
          <w:rFonts w:eastAsia="Times New Roman"/>
          <w:b/>
          <w:bCs/>
          <w:spacing w:val="-5"/>
          <w:w w:val="114"/>
        </w:rPr>
        <w:t>e</w:t>
      </w:r>
      <w:r>
        <w:rPr>
          <w:rFonts w:eastAsia="Times New Roman"/>
          <w:b/>
          <w:bCs/>
          <w:spacing w:val="-2"/>
          <w:w w:val="114"/>
        </w:rPr>
        <w:t>n</w:t>
      </w:r>
      <w:r>
        <w:rPr>
          <w:rFonts w:eastAsia="Times New Roman"/>
          <w:b/>
          <w:bCs/>
          <w:w w:val="114"/>
        </w:rPr>
        <w:t>t</w:t>
      </w:r>
      <w:r>
        <w:rPr>
          <w:rFonts w:eastAsia="Times New Roman"/>
          <w:b/>
          <w:bCs/>
          <w:spacing w:val="-16"/>
          <w:w w:val="114"/>
        </w:rPr>
        <w:t xml:space="preserve"> 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  <w:spacing w:val="-5"/>
        </w:rPr>
        <w:t>y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-20"/>
        </w:rPr>
        <w:t xml:space="preserve"> </w:t>
      </w:r>
      <w:r>
        <w:rPr>
          <w:rFonts w:eastAsia="Times New Roman"/>
          <w:b/>
          <w:bCs/>
        </w:rPr>
        <w:tab/>
        <w:t>Approved WG 11 document</w:t>
      </w:r>
    </w:p>
    <w:p w14:paraId="4CEDD8C5" w14:textId="77777777" w:rsidR="005C22BB" w:rsidRDefault="005C22BB" w:rsidP="005C22BB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5BA1D90D" w14:textId="77777777" w:rsidR="005C22BB" w:rsidRDefault="005C22BB" w:rsidP="005C22BB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6B10BF9B" w14:textId="77777777" w:rsidR="005C22BB" w:rsidRDefault="005C22BB" w:rsidP="005C22BB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T</w:t>
      </w:r>
      <w:r>
        <w:rPr>
          <w:rFonts w:eastAsia="Times New Roman"/>
          <w:b/>
          <w:bCs/>
        </w:rPr>
        <w:t>i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  <w:spacing w:val="1"/>
        </w:rPr>
        <w:t>l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-33"/>
        </w:rPr>
        <w:t xml:space="preserve"> </w:t>
      </w:r>
      <w:r>
        <w:rPr>
          <w:rFonts w:eastAsia="Times New Roman"/>
          <w:b/>
          <w:bCs/>
        </w:rPr>
        <w:tab/>
      </w:r>
    </w:p>
    <w:p w14:paraId="7C938F1F" w14:textId="77777777" w:rsidR="005C22BB" w:rsidRDefault="005C22BB" w:rsidP="005C22BB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43E6952B" w14:textId="77777777" w:rsidR="005C22BB" w:rsidRDefault="005C22BB" w:rsidP="005C22BB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7FF564AA" w14:textId="77777777" w:rsidR="005C22BB" w:rsidRDefault="005C22BB" w:rsidP="005C22BB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1"/>
          <w:w w:val="102"/>
        </w:rPr>
        <w:t>S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spacing w:val="6"/>
          <w:w w:val="110"/>
        </w:rPr>
        <w:t>a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w w:val="114"/>
        </w:rPr>
        <w:t>u</w:t>
      </w:r>
      <w:r>
        <w:rPr>
          <w:rFonts w:eastAsia="Times New Roman"/>
          <w:b/>
          <w:bCs/>
          <w:spacing w:val="-1"/>
          <w:w w:val="116"/>
        </w:rPr>
        <w:t>s</w:t>
      </w:r>
      <w:r>
        <w:rPr>
          <w:rFonts w:eastAsia="Times New Roman"/>
          <w:b/>
          <w:bCs/>
          <w:w w:val="85"/>
        </w:rPr>
        <w:t>:</w:t>
      </w:r>
      <w:r>
        <w:rPr>
          <w:rFonts w:eastAsia="Times New Roman"/>
          <w:b/>
          <w:bCs/>
          <w:w w:val="85"/>
        </w:rPr>
        <w:tab/>
        <w:t>Approved</w:t>
      </w:r>
    </w:p>
    <w:p w14:paraId="0423C9FE" w14:textId="77777777" w:rsidR="005C22BB" w:rsidRDefault="005C22BB" w:rsidP="005C22BB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6C08CF0A" w14:textId="77777777" w:rsidR="005C22BB" w:rsidRDefault="005C22BB" w:rsidP="005C22BB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28FBB48F" w14:textId="3C795CAC" w:rsidR="005C22BB" w:rsidRDefault="005C22BB" w:rsidP="005C22BB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-5"/>
        </w:rPr>
        <w:t>D</w:t>
      </w:r>
      <w:r>
        <w:rPr>
          <w:rFonts w:eastAsia="Times New Roman"/>
          <w:b/>
          <w:bCs/>
          <w:spacing w:val="6"/>
        </w:rPr>
        <w:t>a</w:t>
      </w:r>
      <w:r>
        <w:rPr>
          <w:rFonts w:eastAsia="Times New Roman"/>
          <w:b/>
          <w:bCs/>
          <w:spacing w:val="2"/>
        </w:rPr>
        <w:t>t</w:t>
      </w: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38"/>
        </w:rPr>
        <w:t xml:space="preserve"> 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5"/>
        </w:rPr>
        <w:t xml:space="preserve"> </w:t>
      </w:r>
      <w:r>
        <w:rPr>
          <w:rFonts w:eastAsia="Times New Roman"/>
          <w:b/>
          <w:bCs/>
          <w:spacing w:val="6"/>
          <w:w w:val="110"/>
        </w:rPr>
        <w:t>d</w:t>
      </w:r>
      <w:r>
        <w:rPr>
          <w:rFonts w:eastAsia="Times New Roman"/>
          <w:b/>
          <w:bCs/>
          <w:spacing w:val="-4"/>
          <w:w w:val="118"/>
        </w:rPr>
        <w:t>o</w:t>
      </w:r>
      <w:r>
        <w:rPr>
          <w:rFonts w:eastAsia="Times New Roman"/>
          <w:b/>
          <w:bCs/>
          <w:spacing w:val="2"/>
          <w:w w:val="113"/>
        </w:rPr>
        <w:t>c</w:t>
      </w:r>
      <w:r>
        <w:rPr>
          <w:rFonts w:eastAsia="Times New Roman"/>
          <w:b/>
          <w:bCs/>
          <w:w w:val="114"/>
        </w:rPr>
        <w:t>u</w:t>
      </w:r>
      <w:r>
        <w:rPr>
          <w:rFonts w:eastAsia="Times New Roman"/>
          <w:b/>
          <w:bCs/>
          <w:spacing w:val="-1"/>
          <w:w w:val="115"/>
        </w:rPr>
        <w:t>m</w:t>
      </w:r>
      <w:r>
        <w:rPr>
          <w:rFonts w:eastAsia="Times New Roman"/>
          <w:b/>
          <w:bCs/>
          <w:spacing w:val="-4"/>
          <w:w w:val="118"/>
        </w:rPr>
        <w:t>e</w:t>
      </w:r>
      <w:r>
        <w:rPr>
          <w:rFonts w:eastAsia="Times New Roman"/>
          <w:b/>
          <w:bCs/>
          <w:spacing w:val="-2"/>
          <w:w w:val="116"/>
        </w:rPr>
        <w:t>n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w w:val="85"/>
        </w:rPr>
        <w:t>: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  <w:spacing w:val="-6"/>
          <w:w w:val="107"/>
        </w:rPr>
        <w:t>2019</w:t>
      </w:r>
      <w:r>
        <w:rPr>
          <w:rFonts w:eastAsia="Times New Roman"/>
          <w:b/>
          <w:bCs/>
          <w:spacing w:val="-3"/>
          <w:w w:val="119"/>
        </w:rPr>
        <w:t>-</w:t>
      </w:r>
      <w:r w:rsidR="00EB194A">
        <w:rPr>
          <w:rFonts w:eastAsia="Times New Roman"/>
          <w:b/>
          <w:bCs/>
          <w:spacing w:val="-6"/>
          <w:w w:val="107"/>
        </w:rPr>
        <w:t>08-04</w:t>
      </w:r>
    </w:p>
    <w:p w14:paraId="5B4AAA97" w14:textId="77777777" w:rsidR="005C22BB" w:rsidRDefault="005C22BB" w:rsidP="005C22BB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5A7F381F" w14:textId="77777777" w:rsidR="005C22BB" w:rsidRDefault="005C22BB" w:rsidP="005C22BB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5D98F239" w14:textId="77777777" w:rsidR="005C22BB" w:rsidRDefault="005C22BB" w:rsidP="005C22BB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1"/>
        </w:rPr>
        <w:t>S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ur</w:t>
      </w:r>
      <w:r>
        <w:rPr>
          <w:rFonts w:eastAsia="Times New Roman"/>
          <w:b/>
          <w:bCs/>
          <w:spacing w:val="2"/>
        </w:rPr>
        <w:t>c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</w:rPr>
        <w:t>:</w:t>
      </w:r>
      <w:r>
        <w:rPr>
          <w:rFonts w:eastAsia="Times New Roman"/>
          <w:b/>
          <w:bCs/>
          <w:spacing w:val="4"/>
        </w:rPr>
        <w:t xml:space="preserve"> </w:t>
      </w:r>
      <w:r>
        <w:rPr>
          <w:rFonts w:eastAsia="Times New Roman"/>
          <w:b/>
          <w:bCs/>
        </w:rPr>
        <w:tab/>
        <w:t>3DG</w:t>
      </w:r>
    </w:p>
    <w:p w14:paraId="4F91634D" w14:textId="77777777" w:rsidR="005C22BB" w:rsidRDefault="005C22BB" w:rsidP="005C22BB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179B5EB6" w14:textId="77777777" w:rsidR="005C22BB" w:rsidRDefault="005C22BB" w:rsidP="005C22BB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3E8D2883" w14:textId="77777777" w:rsidR="005C22BB" w:rsidRDefault="005C22BB" w:rsidP="005C22BB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w w:val="109"/>
        </w:rPr>
        <w:t>E</w:t>
      </w:r>
      <w:r>
        <w:rPr>
          <w:rFonts w:eastAsia="Times New Roman"/>
          <w:b/>
          <w:bCs/>
          <w:spacing w:val="-4"/>
          <w:w w:val="109"/>
        </w:rPr>
        <w:t>x</w:t>
      </w:r>
      <w:r>
        <w:rPr>
          <w:rFonts w:eastAsia="Times New Roman"/>
          <w:b/>
          <w:bCs/>
          <w:spacing w:val="4"/>
          <w:w w:val="109"/>
        </w:rPr>
        <w:t>p</w:t>
      </w:r>
      <w:r>
        <w:rPr>
          <w:rFonts w:eastAsia="Times New Roman"/>
          <w:b/>
          <w:bCs/>
          <w:spacing w:val="-4"/>
          <w:w w:val="109"/>
        </w:rPr>
        <w:t>e</w:t>
      </w:r>
      <w:r>
        <w:rPr>
          <w:rFonts w:eastAsia="Times New Roman"/>
          <w:b/>
          <w:bCs/>
          <w:spacing w:val="2"/>
          <w:w w:val="109"/>
        </w:rPr>
        <w:t>ct</w:t>
      </w:r>
      <w:r>
        <w:rPr>
          <w:rFonts w:eastAsia="Times New Roman"/>
          <w:b/>
          <w:bCs/>
          <w:spacing w:val="-4"/>
          <w:w w:val="109"/>
        </w:rPr>
        <w:t>e</w:t>
      </w:r>
      <w:r>
        <w:rPr>
          <w:rFonts w:eastAsia="Times New Roman"/>
          <w:b/>
          <w:bCs/>
          <w:w w:val="109"/>
        </w:rPr>
        <w:t>d</w:t>
      </w:r>
      <w:r>
        <w:rPr>
          <w:rFonts w:eastAsia="Times New Roman"/>
          <w:b/>
          <w:bCs/>
          <w:spacing w:val="-8"/>
          <w:w w:val="109"/>
        </w:rPr>
        <w:t xml:space="preserve"> </w:t>
      </w:r>
      <w:r>
        <w:rPr>
          <w:rFonts w:eastAsia="Times New Roman"/>
          <w:b/>
          <w:bCs/>
          <w:spacing w:val="6"/>
          <w:w w:val="110"/>
        </w:rPr>
        <w:t>a</w:t>
      </w:r>
      <w:r>
        <w:rPr>
          <w:rFonts w:eastAsia="Times New Roman"/>
          <w:b/>
          <w:bCs/>
          <w:spacing w:val="2"/>
          <w:w w:val="113"/>
        </w:rPr>
        <w:t>c</w:t>
      </w:r>
      <w:r>
        <w:rPr>
          <w:rFonts w:eastAsia="Times New Roman"/>
          <w:b/>
          <w:bCs/>
          <w:spacing w:val="2"/>
          <w:w w:val="112"/>
        </w:rPr>
        <w:t>t</w:t>
      </w:r>
      <w:r>
        <w:rPr>
          <w:rFonts w:eastAsia="Times New Roman"/>
          <w:b/>
          <w:bCs/>
          <w:w w:val="115"/>
        </w:rPr>
        <w:t>i</w:t>
      </w:r>
      <w:r>
        <w:rPr>
          <w:rFonts w:eastAsia="Times New Roman"/>
          <w:b/>
          <w:bCs/>
          <w:spacing w:val="-4"/>
          <w:w w:val="118"/>
        </w:rPr>
        <w:t>o</w:t>
      </w:r>
      <w:r>
        <w:rPr>
          <w:rFonts w:eastAsia="Times New Roman"/>
          <w:b/>
          <w:bCs/>
          <w:spacing w:val="-2"/>
          <w:w w:val="116"/>
        </w:rPr>
        <w:t>n</w:t>
      </w:r>
      <w:r>
        <w:rPr>
          <w:rFonts w:eastAsia="Times New Roman"/>
          <w:b/>
          <w:bCs/>
          <w:w w:val="85"/>
        </w:rPr>
        <w:t>:</w:t>
      </w:r>
      <w:r>
        <w:rPr>
          <w:rFonts w:eastAsia="Times New Roman"/>
          <w:b/>
          <w:bCs/>
        </w:rPr>
        <w:tab/>
      </w:r>
    </w:p>
    <w:p w14:paraId="4857EC80" w14:textId="77777777" w:rsidR="005C22BB" w:rsidRDefault="005C22BB" w:rsidP="005C22BB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7018CC34" w14:textId="77777777" w:rsidR="005C22BB" w:rsidRDefault="005C22BB" w:rsidP="005C22BB">
      <w:pPr>
        <w:tabs>
          <w:tab w:val="left" w:pos="2880"/>
        </w:tabs>
        <w:spacing w:before="15" w:line="200" w:lineRule="exact"/>
        <w:rPr>
          <w:sz w:val="20"/>
          <w:szCs w:val="20"/>
        </w:rPr>
      </w:pPr>
    </w:p>
    <w:p w14:paraId="025EE1B4" w14:textId="77777777" w:rsidR="005C22BB" w:rsidRDefault="005C22BB" w:rsidP="005C22BB">
      <w:pPr>
        <w:tabs>
          <w:tab w:val="left" w:pos="288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  <w:spacing w:val="4"/>
        </w:rPr>
        <w:t>N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.</w:t>
      </w:r>
      <w:r>
        <w:rPr>
          <w:rFonts w:eastAsia="Times New Roman"/>
          <w:b/>
          <w:bCs/>
          <w:spacing w:val="14"/>
        </w:rPr>
        <w:t xml:space="preserve"> 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5"/>
        </w:rPr>
        <w:t xml:space="preserve"> </w:t>
      </w:r>
      <w:r>
        <w:rPr>
          <w:rFonts w:eastAsia="Times New Roman"/>
          <w:b/>
          <w:bCs/>
          <w:spacing w:val="4"/>
        </w:rPr>
        <w:t>p</w:t>
      </w:r>
      <w:r>
        <w:rPr>
          <w:rFonts w:eastAsia="Times New Roman"/>
          <w:b/>
          <w:bCs/>
          <w:spacing w:val="6"/>
        </w:rPr>
        <w:t>a</w:t>
      </w:r>
      <w:r>
        <w:rPr>
          <w:rFonts w:eastAsia="Times New Roman"/>
          <w:b/>
          <w:bCs/>
          <w:spacing w:val="8"/>
        </w:rPr>
        <w:t>g</w:t>
      </w:r>
      <w:r>
        <w:rPr>
          <w:rFonts w:eastAsia="Times New Roman"/>
          <w:b/>
          <w:bCs/>
          <w:spacing w:val="-4"/>
        </w:rPr>
        <w:t>e</w:t>
      </w:r>
      <w:r>
        <w:rPr>
          <w:rFonts w:eastAsia="Times New Roman"/>
          <w:b/>
          <w:bCs/>
          <w:spacing w:val="-1"/>
        </w:rPr>
        <w:t>s</w:t>
      </w:r>
      <w:r>
        <w:rPr>
          <w:rFonts w:eastAsia="Times New Roman"/>
          <w:b/>
          <w:bCs/>
        </w:rPr>
        <w:t xml:space="preserve">: </w:t>
      </w:r>
      <w:r>
        <w:rPr>
          <w:rFonts w:eastAsia="Times New Roman"/>
          <w:b/>
          <w:bCs/>
        </w:rPr>
        <w:tab/>
        <w:t>3</w:t>
      </w:r>
    </w:p>
    <w:p w14:paraId="0D055EC8" w14:textId="77777777" w:rsidR="005C22BB" w:rsidRDefault="005C22BB" w:rsidP="005C22BB">
      <w:pPr>
        <w:tabs>
          <w:tab w:val="left" w:pos="2880"/>
        </w:tabs>
        <w:spacing w:line="200" w:lineRule="exact"/>
        <w:rPr>
          <w:sz w:val="20"/>
          <w:szCs w:val="20"/>
        </w:rPr>
      </w:pPr>
    </w:p>
    <w:p w14:paraId="2211CE77" w14:textId="77777777" w:rsidR="005C22BB" w:rsidRDefault="005C22BB" w:rsidP="005C22BB">
      <w:pPr>
        <w:spacing w:before="15" w:line="200" w:lineRule="exact"/>
        <w:rPr>
          <w:sz w:val="20"/>
          <w:szCs w:val="20"/>
        </w:rPr>
      </w:pPr>
    </w:p>
    <w:p w14:paraId="202A715B" w14:textId="77777777" w:rsidR="005C22BB" w:rsidRDefault="005C22BB" w:rsidP="005C22BB">
      <w:pPr>
        <w:tabs>
          <w:tab w:val="left" w:pos="2620"/>
        </w:tabs>
        <w:ind w:left="124" w:right="-20"/>
        <w:rPr>
          <w:rFonts w:eastAsia="Times New Roman"/>
        </w:rPr>
      </w:pPr>
      <w:r>
        <w:rPr>
          <w:rFonts w:eastAsia="Times New Roman"/>
          <w:b/>
          <w:bCs/>
        </w:rPr>
        <w:t>E</w:t>
      </w:r>
      <w:r>
        <w:rPr>
          <w:rFonts w:eastAsia="Times New Roman"/>
          <w:b/>
          <w:bCs/>
          <w:spacing w:val="-1"/>
        </w:rPr>
        <w:t>m</w:t>
      </w:r>
      <w:r>
        <w:rPr>
          <w:rFonts w:eastAsia="Times New Roman"/>
          <w:b/>
          <w:bCs/>
          <w:spacing w:val="6"/>
        </w:rPr>
        <w:t>a</w:t>
      </w:r>
      <w:r>
        <w:rPr>
          <w:rFonts w:eastAsia="Times New Roman"/>
          <w:b/>
          <w:bCs/>
        </w:rPr>
        <w:t>il</w:t>
      </w:r>
      <w:r>
        <w:rPr>
          <w:rFonts w:eastAsia="Times New Roman"/>
          <w:b/>
          <w:bCs/>
          <w:spacing w:val="40"/>
        </w:rPr>
        <w:t xml:space="preserve"> </w:t>
      </w:r>
      <w:r>
        <w:rPr>
          <w:rFonts w:eastAsia="Times New Roman"/>
          <w:b/>
          <w:bCs/>
          <w:spacing w:val="-4"/>
        </w:rPr>
        <w:t>o</w:t>
      </w:r>
      <w:r>
        <w:rPr>
          <w:rFonts w:eastAsia="Times New Roman"/>
          <w:b/>
          <w:bCs/>
        </w:rPr>
        <w:t>f</w:t>
      </w:r>
      <w:r>
        <w:rPr>
          <w:rFonts w:eastAsia="Times New Roman"/>
          <w:b/>
          <w:bCs/>
          <w:spacing w:val="5"/>
        </w:rPr>
        <w:t xml:space="preserve"> </w:t>
      </w:r>
      <w:r>
        <w:rPr>
          <w:rFonts w:eastAsia="Times New Roman"/>
          <w:b/>
          <w:bCs/>
          <w:spacing w:val="2"/>
          <w:w w:val="113"/>
        </w:rPr>
        <w:t>c</w:t>
      </w:r>
      <w:r>
        <w:rPr>
          <w:rFonts w:eastAsia="Times New Roman"/>
          <w:b/>
          <w:bCs/>
          <w:spacing w:val="-4"/>
          <w:w w:val="118"/>
        </w:rPr>
        <w:t>o</w:t>
      </w:r>
      <w:r>
        <w:rPr>
          <w:rFonts w:eastAsia="Times New Roman"/>
          <w:b/>
          <w:bCs/>
          <w:spacing w:val="-2"/>
          <w:w w:val="116"/>
        </w:rPr>
        <w:t>n</w:t>
      </w:r>
      <w:r>
        <w:rPr>
          <w:rFonts w:eastAsia="Times New Roman"/>
          <w:b/>
          <w:bCs/>
          <w:spacing w:val="-4"/>
          <w:w w:val="105"/>
        </w:rPr>
        <w:t>v</w:t>
      </w:r>
      <w:r>
        <w:rPr>
          <w:rFonts w:eastAsia="Times New Roman"/>
          <w:b/>
          <w:bCs/>
          <w:spacing w:val="-4"/>
          <w:w w:val="118"/>
        </w:rPr>
        <w:t>e</w:t>
      </w:r>
      <w:r>
        <w:rPr>
          <w:rFonts w:eastAsia="Times New Roman"/>
          <w:b/>
          <w:bCs/>
          <w:spacing w:val="-2"/>
          <w:w w:val="116"/>
        </w:rPr>
        <w:t>n</w:t>
      </w:r>
      <w:r>
        <w:rPr>
          <w:rFonts w:eastAsia="Times New Roman"/>
          <w:b/>
          <w:bCs/>
          <w:spacing w:val="-4"/>
          <w:w w:val="118"/>
        </w:rPr>
        <w:t>o</w:t>
      </w:r>
      <w:r>
        <w:rPr>
          <w:rFonts w:eastAsia="Times New Roman"/>
          <w:b/>
          <w:bCs/>
        </w:rPr>
        <w:t>r</w:t>
      </w:r>
      <w:r>
        <w:rPr>
          <w:rFonts w:eastAsia="Times New Roman"/>
          <w:b/>
          <w:bCs/>
          <w:w w:val="85"/>
        </w:rPr>
        <w:t>: leonardo@chiariglione.org</w:t>
      </w:r>
      <w:r>
        <w:rPr>
          <w:rFonts w:eastAsia="Times New Roman"/>
          <w:b/>
          <w:bCs/>
        </w:rPr>
        <w:tab/>
      </w:r>
      <w:hyperlink r:id="rId9"/>
    </w:p>
    <w:p w14:paraId="174B7B40" w14:textId="77777777" w:rsidR="005C22BB" w:rsidRDefault="005C22BB" w:rsidP="005C22BB">
      <w:pPr>
        <w:spacing w:before="6" w:line="180" w:lineRule="exact"/>
        <w:rPr>
          <w:sz w:val="18"/>
          <w:szCs w:val="18"/>
        </w:rPr>
      </w:pPr>
    </w:p>
    <w:p w14:paraId="45C41782" w14:textId="77777777" w:rsidR="005C22BB" w:rsidRDefault="005C22BB" w:rsidP="005C22BB">
      <w:pPr>
        <w:spacing w:line="200" w:lineRule="exact"/>
        <w:rPr>
          <w:sz w:val="20"/>
          <w:szCs w:val="20"/>
        </w:rPr>
      </w:pPr>
    </w:p>
    <w:p w14:paraId="0EC6C2D7" w14:textId="77777777" w:rsidR="005C22BB" w:rsidRDefault="005C22BB" w:rsidP="005C22BB">
      <w:pPr>
        <w:tabs>
          <w:tab w:val="left" w:pos="2620"/>
        </w:tabs>
        <w:spacing w:before="29"/>
        <w:ind w:left="124" w:right="-20"/>
        <w:rPr>
          <w:rFonts w:eastAsia="Times New Roman"/>
          <w:b/>
          <w:bCs/>
        </w:rPr>
      </w:pPr>
      <w:r>
        <w:rPr>
          <w:rFonts w:eastAsia="Times New Roman"/>
          <w:b/>
          <w:bCs/>
          <w:spacing w:val="1"/>
          <w:w w:val="112"/>
        </w:rPr>
        <w:t>C</w:t>
      </w:r>
      <w:r>
        <w:rPr>
          <w:rFonts w:eastAsia="Times New Roman"/>
          <w:b/>
          <w:bCs/>
          <w:spacing w:val="-4"/>
          <w:w w:val="112"/>
        </w:rPr>
        <w:t>o</w:t>
      </w:r>
      <w:r>
        <w:rPr>
          <w:rFonts w:eastAsia="Times New Roman"/>
          <w:b/>
          <w:bCs/>
          <w:spacing w:val="-1"/>
          <w:w w:val="112"/>
        </w:rPr>
        <w:t>mm</w:t>
      </w:r>
      <w:r>
        <w:rPr>
          <w:rFonts w:eastAsia="Times New Roman"/>
          <w:b/>
          <w:bCs/>
          <w:w w:val="112"/>
        </w:rPr>
        <w:t>i</w:t>
      </w:r>
      <w:r>
        <w:rPr>
          <w:rFonts w:eastAsia="Times New Roman"/>
          <w:b/>
          <w:bCs/>
          <w:spacing w:val="2"/>
          <w:w w:val="112"/>
        </w:rPr>
        <w:t>tt</w:t>
      </w:r>
      <w:r>
        <w:rPr>
          <w:rFonts w:eastAsia="Times New Roman"/>
          <w:b/>
          <w:bCs/>
          <w:spacing w:val="-4"/>
          <w:w w:val="112"/>
        </w:rPr>
        <w:t>e</w:t>
      </w:r>
      <w:r>
        <w:rPr>
          <w:rFonts w:eastAsia="Times New Roman"/>
          <w:b/>
          <w:bCs/>
          <w:w w:val="112"/>
        </w:rPr>
        <w:t>e</w:t>
      </w:r>
      <w:r>
        <w:rPr>
          <w:rFonts w:eastAsia="Times New Roman"/>
          <w:b/>
          <w:bCs/>
          <w:spacing w:val="-18"/>
          <w:w w:val="112"/>
        </w:rPr>
        <w:t xml:space="preserve"> </w:t>
      </w:r>
      <w:r>
        <w:rPr>
          <w:rFonts w:eastAsia="Times New Roman"/>
          <w:b/>
          <w:bCs/>
          <w:spacing w:val="8"/>
        </w:rPr>
        <w:t>U</w:t>
      </w:r>
      <w:r>
        <w:rPr>
          <w:rFonts w:eastAsia="Times New Roman"/>
          <w:b/>
          <w:bCs/>
          <w:spacing w:val="2"/>
        </w:rPr>
        <w:t>R</w:t>
      </w:r>
      <w:r>
        <w:rPr>
          <w:rFonts w:eastAsia="Times New Roman"/>
          <w:b/>
          <w:bCs/>
          <w:spacing w:val="-4"/>
        </w:rPr>
        <w:t>L</w:t>
      </w:r>
      <w:r>
        <w:rPr>
          <w:rFonts w:eastAsia="Times New Roman"/>
          <w:b/>
          <w:bCs/>
        </w:rPr>
        <w:t>: mpeg.chiariglione.org</w:t>
      </w:r>
    </w:p>
    <w:p w14:paraId="7A2D5D69" w14:textId="77777777" w:rsidR="005C22BB" w:rsidRDefault="005C22BB" w:rsidP="005C22BB">
      <w:pPr>
        <w:rPr>
          <w:rFonts w:eastAsia="Times New Roman"/>
          <w:b/>
          <w:bCs/>
          <w:spacing w:val="1"/>
          <w:w w:val="112"/>
        </w:rPr>
      </w:pPr>
      <w:r>
        <w:rPr>
          <w:rFonts w:eastAsia="Times New Roman"/>
          <w:b/>
          <w:bCs/>
          <w:spacing w:val="1"/>
          <w:w w:val="112"/>
        </w:rPr>
        <w:br w:type="page"/>
      </w:r>
    </w:p>
    <w:p w14:paraId="396584E6" w14:textId="77777777" w:rsidR="005C22BB" w:rsidRPr="00CB6FF9" w:rsidRDefault="005C22BB" w:rsidP="005C22BB">
      <w:pPr>
        <w:jc w:val="center"/>
        <w:rPr>
          <w:rFonts w:eastAsia="SimSun"/>
          <w:b/>
          <w:sz w:val="28"/>
          <w:lang w:val="fr-FR" w:eastAsia="zh-CN"/>
        </w:rPr>
      </w:pPr>
      <w:r w:rsidRPr="00CB6FF9">
        <w:rPr>
          <w:rFonts w:eastAsia="SimSun"/>
          <w:b/>
          <w:sz w:val="28"/>
          <w:lang w:val="fr-FR" w:eastAsia="zh-CN"/>
        </w:rPr>
        <w:lastRenderedPageBreak/>
        <w:t>INTERNATIONAL ORGANISATION FOR STANDARDISATION</w:t>
      </w:r>
    </w:p>
    <w:p w14:paraId="06A839DC" w14:textId="77777777" w:rsidR="005C22BB" w:rsidRPr="00CB6FF9" w:rsidRDefault="005C22BB" w:rsidP="005C22BB">
      <w:pPr>
        <w:jc w:val="center"/>
        <w:rPr>
          <w:rFonts w:eastAsia="SimSun"/>
          <w:b/>
          <w:sz w:val="28"/>
          <w:lang w:val="fr-FR" w:eastAsia="zh-CN"/>
        </w:rPr>
      </w:pPr>
      <w:r w:rsidRPr="00CB6FF9">
        <w:rPr>
          <w:rFonts w:eastAsia="SimSun"/>
          <w:b/>
          <w:sz w:val="28"/>
          <w:lang w:val="fr-FR" w:eastAsia="zh-CN"/>
        </w:rPr>
        <w:t>ORGANISATION INTERNATIONALE DE NORMALISATION</w:t>
      </w:r>
    </w:p>
    <w:p w14:paraId="7EC05947" w14:textId="77777777" w:rsidR="005C22BB" w:rsidRPr="00CB6FF9" w:rsidRDefault="005C22BB" w:rsidP="005C22BB">
      <w:pPr>
        <w:jc w:val="center"/>
        <w:rPr>
          <w:rFonts w:eastAsia="SimSun"/>
          <w:b/>
          <w:sz w:val="28"/>
          <w:lang w:val="fr-FR" w:eastAsia="zh-CN"/>
        </w:rPr>
      </w:pPr>
      <w:r w:rsidRPr="00CB6FF9">
        <w:rPr>
          <w:rFonts w:eastAsia="SimSun"/>
          <w:b/>
          <w:sz w:val="28"/>
          <w:lang w:val="fr-FR" w:eastAsia="zh-CN"/>
        </w:rPr>
        <w:t>ISO/IEC JTC 1/SC 29/WG 11</w:t>
      </w:r>
    </w:p>
    <w:p w14:paraId="342DE703" w14:textId="77777777" w:rsidR="005C22BB" w:rsidRPr="00CB6FF9" w:rsidRDefault="005C22BB" w:rsidP="005C22BB">
      <w:pPr>
        <w:jc w:val="center"/>
        <w:rPr>
          <w:rFonts w:eastAsia="SimSun"/>
          <w:b/>
          <w:sz w:val="28"/>
          <w:lang w:val="fr-FR" w:eastAsia="zh-CN"/>
        </w:rPr>
      </w:pPr>
      <w:r w:rsidRPr="00CB6FF9">
        <w:rPr>
          <w:rFonts w:eastAsia="SimSun"/>
          <w:b/>
          <w:sz w:val="28"/>
          <w:lang w:val="fr-FR" w:eastAsia="zh-CN"/>
        </w:rPr>
        <w:t>CODING OF MOVING PICTURES AND AUDIO</w:t>
      </w:r>
    </w:p>
    <w:p w14:paraId="60043F6C" w14:textId="77777777" w:rsidR="005C22BB" w:rsidRDefault="005C22BB" w:rsidP="005C22BB"/>
    <w:p w14:paraId="1E01EA34" w14:textId="1EF15634" w:rsidR="005C22BB" w:rsidRPr="00CB6FF9" w:rsidRDefault="005C22BB" w:rsidP="005C22BB">
      <w:pPr>
        <w:jc w:val="right"/>
        <w:rPr>
          <w:rFonts w:eastAsia="SimSun"/>
          <w:b/>
          <w:sz w:val="48"/>
          <w:lang w:val="fr-FR" w:eastAsia="zh-CN"/>
        </w:rPr>
      </w:pPr>
      <w:r w:rsidRPr="00CB6FF9">
        <w:rPr>
          <w:rFonts w:eastAsia="SimSun"/>
          <w:b/>
          <w:sz w:val="28"/>
          <w:lang w:val="fr-FR" w:eastAsia="zh-CN"/>
        </w:rPr>
        <w:t xml:space="preserve">ISO/IEC JTC 1/SC 29/WG 11 </w:t>
      </w:r>
      <w:r w:rsidRPr="00CB6FF9">
        <w:rPr>
          <w:rFonts w:eastAsia="SimSun"/>
          <w:b/>
          <w:sz w:val="48"/>
          <w:lang w:val="fr-FR" w:eastAsia="zh-CN"/>
        </w:rPr>
        <w:t>N</w:t>
      </w:r>
      <w:r>
        <w:rPr>
          <w:rFonts w:eastAsia="SimSun"/>
          <w:b/>
          <w:sz w:val="48"/>
          <w:lang w:val="fr-FR" w:eastAsia="zh-CN"/>
        </w:rPr>
        <w:t>18</w:t>
      </w:r>
      <w:r w:rsidR="00EB194A">
        <w:rPr>
          <w:rFonts w:eastAsia="SimSun"/>
          <w:b/>
          <w:sz w:val="48"/>
          <w:lang w:val="fr-FR" w:eastAsia="zh-CN"/>
        </w:rPr>
        <w:t>684</w:t>
      </w:r>
    </w:p>
    <w:p w14:paraId="4A8289CF" w14:textId="5E882FE5" w:rsidR="005C22BB" w:rsidRDefault="00EB194A" w:rsidP="00EB194A">
      <w:pPr>
        <w:jc w:val="right"/>
        <w:rPr>
          <w:rFonts w:eastAsia="SimSun"/>
          <w:b/>
          <w:sz w:val="28"/>
          <w:lang w:val="fr-FR" w:eastAsia="zh-CN"/>
        </w:rPr>
      </w:pPr>
      <w:r>
        <w:rPr>
          <w:rFonts w:eastAsia="SimSun"/>
          <w:b/>
          <w:sz w:val="28"/>
          <w:lang w:val="fr-FR" w:eastAsia="zh-CN"/>
        </w:rPr>
        <w:t>Gothenburg, SE – July 2019</w:t>
      </w:r>
    </w:p>
    <w:p w14:paraId="0CED9787" w14:textId="77777777" w:rsidR="005C22BB" w:rsidRPr="00CB6FF9" w:rsidRDefault="005C22BB" w:rsidP="005C22BB">
      <w:pPr>
        <w:rPr>
          <w:rFonts w:eastAsia="SimSun"/>
          <w:lang w:val="en-GB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7986"/>
      </w:tblGrid>
      <w:tr w:rsidR="005C22BB" w:rsidRPr="00CB6FF9" w14:paraId="446EEDEF" w14:textId="77777777" w:rsidTr="00D14220">
        <w:tc>
          <w:tcPr>
            <w:tcW w:w="0" w:type="auto"/>
            <w:shd w:val="clear" w:color="auto" w:fill="auto"/>
          </w:tcPr>
          <w:p w14:paraId="11DADAE8" w14:textId="77777777" w:rsidR="005C22BB" w:rsidRPr="00CB6FF9" w:rsidRDefault="005C22BB" w:rsidP="00D14220">
            <w:pPr>
              <w:rPr>
                <w:rFonts w:eastAsia="SimSun"/>
                <w:b/>
                <w:sz w:val="28"/>
                <w:lang w:val="fr-FR" w:eastAsia="zh-CN"/>
              </w:rPr>
            </w:pPr>
            <w:r w:rsidRPr="00CB6FF9">
              <w:rPr>
                <w:rFonts w:eastAsia="SimSun"/>
                <w:b/>
                <w:sz w:val="28"/>
                <w:lang w:val="fr-FR" w:eastAsia="zh-CN"/>
              </w:rPr>
              <w:t>Source:</w:t>
            </w:r>
          </w:p>
        </w:tc>
        <w:tc>
          <w:tcPr>
            <w:tcW w:w="0" w:type="auto"/>
            <w:shd w:val="clear" w:color="auto" w:fill="auto"/>
          </w:tcPr>
          <w:p w14:paraId="140CA6FD" w14:textId="77777777" w:rsidR="005C22BB" w:rsidRPr="00CB6FF9" w:rsidRDefault="005C22BB" w:rsidP="00D14220">
            <w:pPr>
              <w:rPr>
                <w:rFonts w:eastAsia="SimSun"/>
                <w:b/>
                <w:sz w:val="28"/>
                <w:lang w:val="fr-FR" w:eastAsia="zh-CN"/>
              </w:rPr>
            </w:pPr>
            <w:r>
              <w:rPr>
                <w:rFonts w:eastAsia="SimSun"/>
                <w:b/>
                <w:sz w:val="28"/>
                <w:lang w:val="fr-FR" w:eastAsia="zh-CN"/>
              </w:rPr>
              <w:t>3DG</w:t>
            </w:r>
          </w:p>
        </w:tc>
      </w:tr>
      <w:tr w:rsidR="005C22BB" w:rsidRPr="00CB6FF9" w14:paraId="6AF8D380" w14:textId="77777777" w:rsidTr="00D14220">
        <w:tc>
          <w:tcPr>
            <w:tcW w:w="0" w:type="auto"/>
            <w:shd w:val="clear" w:color="auto" w:fill="auto"/>
          </w:tcPr>
          <w:p w14:paraId="6EAAC23D" w14:textId="77777777" w:rsidR="005C22BB" w:rsidRPr="00CB6FF9" w:rsidRDefault="005C22BB" w:rsidP="00D14220">
            <w:pPr>
              <w:rPr>
                <w:rFonts w:eastAsia="SimSun"/>
                <w:b/>
                <w:sz w:val="28"/>
                <w:lang w:val="fr-FR" w:eastAsia="zh-CN"/>
              </w:rPr>
            </w:pPr>
            <w:r w:rsidRPr="00CB6FF9">
              <w:rPr>
                <w:rFonts w:eastAsia="SimSun"/>
                <w:b/>
                <w:sz w:val="28"/>
                <w:lang w:val="fr-FR" w:eastAsia="zh-CN"/>
              </w:rPr>
              <w:t>Title:</w:t>
            </w:r>
          </w:p>
        </w:tc>
        <w:tc>
          <w:tcPr>
            <w:tcW w:w="0" w:type="auto"/>
            <w:shd w:val="clear" w:color="auto" w:fill="auto"/>
          </w:tcPr>
          <w:p w14:paraId="27EA84E3" w14:textId="08F43DFF" w:rsidR="005C22BB" w:rsidRPr="00CB6FF9" w:rsidRDefault="005C22BB" w:rsidP="00D14220">
            <w:pPr>
              <w:rPr>
                <w:rFonts w:eastAsia="SimSun"/>
                <w:b/>
                <w:sz w:val="28"/>
                <w:lang w:val="fr-FR" w:eastAsia="zh-CN"/>
              </w:rPr>
            </w:pPr>
            <w:r w:rsidRPr="00BF0CA7">
              <w:rPr>
                <w:rFonts w:eastAsia="SimSun"/>
                <w:b/>
                <w:sz w:val="28"/>
                <w:lang w:val="fr-FR" w:eastAsia="zh-CN"/>
              </w:rPr>
              <w:t xml:space="preserve">V-PCC </w:t>
            </w:r>
            <w:r>
              <w:rPr>
                <w:rFonts w:eastAsia="SimSun"/>
                <w:b/>
                <w:sz w:val="28"/>
                <w:lang w:val="fr-FR" w:eastAsia="zh-CN"/>
              </w:rPr>
              <w:t>Exploration</w:t>
            </w:r>
            <w:r w:rsidRPr="00BF0CA7">
              <w:rPr>
                <w:rFonts w:eastAsia="SimSun"/>
                <w:b/>
                <w:sz w:val="28"/>
                <w:lang w:val="fr-FR" w:eastAsia="zh-CN"/>
              </w:rPr>
              <w:t xml:space="preserve"> Experiment 2.</w:t>
            </w:r>
            <w:r>
              <w:rPr>
                <w:rFonts w:eastAsia="SimSun"/>
                <w:b/>
                <w:sz w:val="28"/>
                <w:lang w:val="fr-FR" w:eastAsia="zh-CN"/>
              </w:rPr>
              <w:t>6</w:t>
            </w:r>
            <w:r w:rsidRPr="00BF0CA7">
              <w:rPr>
                <w:rFonts w:eastAsia="SimSun"/>
                <w:b/>
                <w:sz w:val="28"/>
                <w:lang w:val="fr-FR" w:eastAsia="zh-CN"/>
              </w:rPr>
              <w:t xml:space="preserve"> on </w:t>
            </w:r>
            <w:r>
              <w:rPr>
                <w:rFonts w:eastAsia="SimSun"/>
                <w:b/>
                <w:sz w:val="28"/>
                <w:lang w:val="fr-FR" w:eastAsia="zh-CN"/>
              </w:rPr>
              <w:t>Mesh coding with V-PCC</w:t>
            </w:r>
          </w:p>
        </w:tc>
      </w:tr>
      <w:tr w:rsidR="005C22BB" w:rsidRPr="00CB6FF9" w14:paraId="046B0A1D" w14:textId="77777777" w:rsidTr="00D14220">
        <w:tc>
          <w:tcPr>
            <w:tcW w:w="0" w:type="auto"/>
            <w:shd w:val="clear" w:color="auto" w:fill="auto"/>
          </w:tcPr>
          <w:p w14:paraId="66D6C9F0" w14:textId="77777777" w:rsidR="005C22BB" w:rsidRPr="00CB6FF9" w:rsidRDefault="005C22BB" w:rsidP="00D14220">
            <w:pPr>
              <w:rPr>
                <w:rFonts w:eastAsia="SimSun"/>
                <w:b/>
                <w:sz w:val="28"/>
                <w:lang w:val="fr-FR" w:eastAsia="zh-CN"/>
              </w:rPr>
            </w:pPr>
            <w:r>
              <w:rPr>
                <w:rFonts w:eastAsia="SimSun"/>
                <w:b/>
                <w:sz w:val="28"/>
                <w:lang w:val="fr-FR" w:eastAsia="zh-CN"/>
              </w:rPr>
              <w:t>Authors:</w:t>
            </w:r>
          </w:p>
        </w:tc>
        <w:tc>
          <w:tcPr>
            <w:tcW w:w="0" w:type="auto"/>
            <w:shd w:val="clear" w:color="auto" w:fill="auto"/>
          </w:tcPr>
          <w:p w14:paraId="590DE084" w14:textId="04C78239" w:rsidR="005C22BB" w:rsidRPr="00CB6FF9" w:rsidRDefault="003501FF" w:rsidP="00D14220">
            <w:pPr>
              <w:rPr>
                <w:rFonts w:eastAsia="SimSun"/>
                <w:b/>
                <w:sz w:val="28"/>
                <w:lang w:val="fr-FR" w:eastAsia="zh-CN"/>
              </w:rPr>
            </w:pPr>
            <w:r>
              <w:rPr>
                <w:rFonts w:eastAsia="SimSun"/>
                <w:b/>
                <w:sz w:val="28"/>
                <w:lang w:val="fr-FR" w:eastAsia="zh-CN"/>
              </w:rPr>
              <w:t>Madhukar Budagavi</w:t>
            </w:r>
          </w:p>
        </w:tc>
      </w:tr>
    </w:tbl>
    <w:p w14:paraId="196FAC11" w14:textId="77777777" w:rsidR="005C22BB" w:rsidRPr="00CB6FF9" w:rsidRDefault="005C22BB" w:rsidP="005C22BB">
      <w:pPr>
        <w:rPr>
          <w:rFonts w:eastAsia="SimSun"/>
          <w:lang w:val="en-GB" w:eastAsia="zh-CN"/>
        </w:rPr>
      </w:pPr>
    </w:p>
    <w:p w14:paraId="35D06E8D" w14:textId="12299781" w:rsidR="007269BF" w:rsidRPr="00232235" w:rsidRDefault="007269BF" w:rsidP="00232FB2">
      <w:pPr>
        <w:pStyle w:val="Heading1"/>
        <w:rPr>
          <w:lang w:val="en-CA"/>
        </w:rPr>
      </w:pPr>
      <w:r w:rsidRPr="00232235">
        <w:t>Introduction</w:t>
      </w:r>
    </w:p>
    <w:p w14:paraId="2B5D4E8E" w14:textId="17002955" w:rsidR="005A4B59" w:rsidRPr="00714AB0" w:rsidRDefault="00714AB0" w:rsidP="00232FB2">
      <w:pPr>
        <w:rPr>
          <w:lang w:val="en-CA"/>
        </w:rPr>
      </w:pPr>
      <w:r w:rsidRPr="00822E74">
        <w:rPr>
          <w:szCs w:val="22"/>
          <w:lang w:val="en-CA"/>
        </w:rPr>
        <w:t xml:space="preserve">This document provides a description of </w:t>
      </w:r>
      <w:r w:rsidRPr="006C20C2">
        <w:rPr>
          <w:szCs w:val="22"/>
          <w:lang w:val="en-CA"/>
        </w:rPr>
        <w:t>E</w:t>
      </w:r>
      <w:r>
        <w:rPr>
          <w:szCs w:val="22"/>
          <w:lang w:val="en-CA"/>
        </w:rPr>
        <w:t xml:space="preserve">xploratory </w:t>
      </w:r>
      <w:r w:rsidRPr="006C20C2">
        <w:rPr>
          <w:szCs w:val="22"/>
          <w:lang w:val="en-CA"/>
        </w:rPr>
        <w:t>E</w:t>
      </w:r>
      <w:r>
        <w:rPr>
          <w:szCs w:val="22"/>
          <w:lang w:val="en-CA"/>
        </w:rPr>
        <w:t>xperiment</w:t>
      </w:r>
      <w:r w:rsidRPr="006C20C2">
        <w:rPr>
          <w:szCs w:val="22"/>
          <w:lang w:val="en-CA"/>
        </w:rPr>
        <w:t xml:space="preserve"> 2.6</w:t>
      </w:r>
      <w:r>
        <w:rPr>
          <w:szCs w:val="22"/>
          <w:lang w:val="en-CA"/>
        </w:rPr>
        <w:t xml:space="preserve"> on mesh coding with V-PCC</w:t>
      </w:r>
      <w:r>
        <w:rPr>
          <w:lang w:val="en-CA"/>
        </w:rPr>
        <w:t>.</w:t>
      </w:r>
    </w:p>
    <w:p w14:paraId="05324003" w14:textId="26F91D90" w:rsidR="00D77A77" w:rsidRPr="00232235" w:rsidRDefault="00BA1025" w:rsidP="00963524">
      <w:pPr>
        <w:pStyle w:val="Heading1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Mandates </w:t>
      </w:r>
    </w:p>
    <w:p w14:paraId="6B779551" w14:textId="77777777" w:rsidR="00714AB0" w:rsidRDefault="00714AB0" w:rsidP="00266EF2">
      <w:pPr>
        <w:rPr>
          <w:lang w:val="pt-BR" w:eastAsia="ko-KR"/>
        </w:rPr>
      </w:pPr>
    </w:p>
    <w:p w14:paraId="6EB7833F" w14:textId="435D4046" w:rsidR="00266EF2" w:rsidRDefault="00BA1025" w:rsidP="00266EF2">
      <w:pPr>
        <w:rPr>
          <w:lang w:val="pt-BR" w:eastAsia="ko-KR"/>
        </w:rPr>
      </w:pPr>
      <w:r>
        <w:rPr>
          <w:lang w:val="pt-BR" w:eastAsia="ko-KR"/>
        </w:rPr>
        <w:t>The m</w:t>
      </w:r>
      <w:r w:rsidR="005C484E" w:rsidRPr="00822E74">
        <w:rPr>
          <w:lang w:val="pt-BR" w:eastAsia="ko-KR"/>
        </w:rPr>
        <w:t xml:space="preserve">andates for </w:t>
      </w:r>
      <w:r w:rsidR="00714AB0">
        <w:rPr>
          <w:lang w:val="pt-BR" w:eastAsia="ko-KR"/>
        </w:rPr>
        <w:t>EE</w:t>
      </w:r>
      <w:r>
        <w:rPr>
          <w:lang w:val="pt-BR" w:eastAsia="ko-KR"/>
        </w:rPr>
        <w:t xml:space="preserve"> </w:t>
      </w:r>
      <w:r w:rsidR="00714AB0">
        <w:rPr>
          <w:lang w:val="pt-BR" w:eastAsia="ko-KR"/>
        </w:rPr>
        <w:t>2.6</w:t>
      </w:r>
      <w:r w:rsidR="00232FB2">
        <w:rPr>
          <w:lang w:val="pt-BR" w:eastAsia="ko-KR"/>
        </w:rPr>
        <w:t xml:space="preserve"> </w:t>
      </w:r>
      <w:r w:rsidR="005C484E" w:rsidRPr="00822E74">
        <w:rPr>
          <w:lang w:val="pt-BR" w:eastAsia="ko-KR"/>
        </w:rPr>
        <w:t>are as follows:</w:t>
      </w:r>
    </w:p>
    <w:p w14:paraId="03BC81E5" w14:textId="77777777" w:rsidR="00714AB0" w:rsidRPr="00714AB0" w:rsidRDefault="00714AB0" w:rsidP="00714AB0">
      <w:pPr>
        <w:rPr>
          <w:lang w:val="en-CA"/>
        </w:rPr>
      </w:pPr>
    </w:p>
    <w:p w14:paraId="14BEF0DA" w14:textId="52B2FD04" w:rsidR="00714AB0" w:rsidRDefault="00714AB0" w:rsidP="00714AB0">
      <w:pPr>
        <w:pStyle w:val="ListParagraph"/>
        <w:numPr>
          <w:ilvl w:val="0"/>
          <w:numId w:val="7"/>
        </w:numPr>
        <w:rPr>
          <w:rFonts w:ascii="Times New Roman" w:eastAsia="MS Mincho" w:hAnsi="Times New Roman"/>
          <w:sz w:val="24"/>
          <w:lang w:val="en-CA"/>
        </w:rPr>
      </w:pPr>
      <w:r>
        <w:rPr>
          <w:rFonts w:ascii="Times New Roman" w:eastAsia="MS Mincho" w:hAnsi="Times New Roman"/>
          <w:sz w:val="24"/>
          <w:lang w:val="en-CA"/>
        </w:rPr>
        <w:t>Collect dynamic mesh content.</w:t>
      </w:r>
    </w:p>
    <w:p w14:paraId="05483444" w14:textId="77777777" w:rsidR="00921486" w:rsidRDefault="00714AB0" w:rsidP="006E4FBE">
      <w:pPr>
        <w:pStyle w:val="ListParagraph"/>
        <w:numPr>
          <w:ilvl w:val="0"/>
          <w:numId w:val="7"/>
        </w:numPr>
        <w:rPr>
          <w:rFonts w:ascii="Times New Roman" w:eastAsia="MS Mincho" w:hAnsi="Times New Roman"/>
          <w:sz w:val="24"/>
          <w:lang w:val="en-CA"/>
        </w:rPr>
      </w:pPr>
      <w:r w:rsidRPr="00714AB0">
        <w:rPr>
          <w:rFonts w:ascii="Times New Roman" w:eastAsia="MS Mincho" w:hAnsi="Times New Roman"/>
          <w:sz w:val="24"/>
          <w:lang w:val="en-CA"/>
        </w:rPr>
        <w:t>Study mesh coding extension to VPCC.</w:t>
      </w:r>
      <w:r>
        <w:rPr>
          <w:rFonts w:ascii="Times New Roman" w:eastAsia="MS Mincho" w:hAnsi="Times New Roman"/>
          <w:sz w:val="24"/>
          <w:lang w:val="en-CA"/>
        </w:rPr>
        <w:t xml:space="preserve"> </w:t>
      </w:r>
    </w:p>
    <w:p w14:paraId="43CAB50D" w14:textId="711E4024" w:rsidR="00714AB0" w:rsidRPr="00714AB0" w:rsidRDefault="00714AB0" w:rsidP="006E4FBE">
      <w:pPr>
        <w:pStyle w:val="ListParagraph"/>
        <w:numPr>
          <w:ilvl w:val="0"/>
          <w:numId w:val="7"/>
        </w:numPr>
        <w:rPr>
          <w:rFonts w:ascii="Times New Roman" w:eastAsia="MS Mincho" w:hAnsi="Times New Roman"/>
          <w:sz w:val="24"/>
          <w:lang w:val="en-CA"/>
        </w:rPr>
      </w:pPr>
      <w:r w:rsidRPr="00714AB0">
        <w:rPr>
          <w:rFonts w:ascii="Times New Roman" w:eastAsia="MS Mincho" w:hAnsi="Times New Roman"/>
          <w:sz w:val="24"/>
          <w:lang w:val="en-CA"/>
        </w:rPr>
        <w:t>Work toward</w:t>
      </w:r>
      <w:r w:rsidR="001C7CAE">
        <w:rPr>
          <w:rFonts w:ascii="Times New Roman" w:eastAsia="MS Mincho" w:hAnsi="Times New Roman"/>
          <w:sz w:val="24"/>
          <w:lang w:val="en-CA"/>
        </w:rPr>
        <w:t>s</w:t>
      </w:r>
      <w:r w:rsidRPr="00714AB0">
        <w:rPr>
          <w:rFonts w:ascii="Times New Roman" w:eastAsia="MS Mincho" w:hAnsi="Times New Roman"/>
          <w:sz w:val="24"/>
          <w:lang w:val="en-CA"/>
        </w:rPr>
        <w:t xml:space="preserve"> </w:t>
      </w:r>
      <w:r w:rsidR="00921486">
        <w:rPr>
          <w:rFonts w:ascii="Times New Roman" w:eastAsia="MS Mincho" w:hAnsi="Times New Roman"/>
          <w:sz w:val="24"/>
          <w:lang w:val="en-CA"/>
        </w:rPr>
        <w:t>eventual development</w:t>
      </w:r>
      <w:r w:rsidRPr="00714AB0">
        <w:rPr>
          <w:rFonts w:ascii="Times New Roman" w:eastAsia="MS Mincho" w:hAnsi="Times New Roman"/>
          <w:sz w:val="24"/>
          <w:lang w:val="en-CA"/>
        </w:rPr>
        <w:t xml:space="preserve"> </w:t>
      </w:r>
      <w:r w:rsidR="00626AB9">
        <w:rPr>
          <w:rFonts w:ascii="Times New Roman" w:eastAsia="MS Mincho" w:hAnsi="Times New Roman"/>
          <w:sz w:val="24"/>
          <w:lang w:val="en-CA"/>
        </w:rPr>
        <w:t xml:space="preserve">of </w:t>
      </w:r>
      <w:r w:rsidRPr="00714AB0">
        <w:rPr>
          <w:rFonts w:ascii="Times New Roman" w:eastAsia="MS Mincho" w:hAnsi="Times New Roman"/>
          <w:sz w:val="24"/>
          <w:lang w:val="en-CA"/>
        </w:rPr>
        <w:t>test model, anchors, and CTC.</w:t>
      </w:r>
    </w:p>
    <w:p w14:paraId="0703B5EB" w14:textId="77777777" w:rsidR="00714AB0" w:rsidRPr="00714AB0" w:rsidRDefault="00714AB0" w:rsidP="00714AB0">
      <w:pPr>
        <w:rPr>
          <w:lang w:val="en-CA"/>
        </w:rPr>
      </w:pPr>
    </w:p>
    <w:p w14:paraId="57D0E482" w14:textId="2C768104" w:rsidR="005C484E" w:rsidRPr="00232235" w:rsidRDefault="005C484E" w:rsidP="00232FB2">
      <w:pPr>
        <w:pStyle w:val="Heading1"/>
        <w:rPr>
          <w:lang w:val="en-CA"/>
        </w:rPr>
      </w:pPr>
      <w:r w:rsidRPr="00232235">
        <w:rPr>
          <w:lang w:val="en-CA"/>
        </w:rPr>
        <w:t>Participants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2839"/>
        <w:gridCol w:w="3710"/>
        <w:gridCol w:w="1482"/>
      </w:tblGrid>
      <w:tr w:rsidR="005C484E" w:rsidRPr="00822E74" w14:paraId="326A999F" w14:textId="77777777" w:rsidTr="003E2707">
        <w:trPr>
          <w:jc w:val="center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B4312" w14:textId="77777777" w:rsidR="005C484E" w:rsidRPr="00822E74" w:rsidRDefault="005C484E" w:rsidP="00AF699C">
            <w:pPr>
              <w:keepNext/>
              <w:keepLines/>
              <w:jc w:val="center"/>
              <w:rPr>
                <w:rFonts w:eastAsiaTheme="minorEastAsia"/>
                <w:szCs w:val="20"/>
                <w:lang w:eastAsia="zh-CN"/>
              </w:rPr>
            </w:pPr>
            <w:r w:rsidRPr="00822E74">
              <w:rPr>
                <w:rFonts w:eastAsiaTheme="minorEastAsia"/>
                <w:b/>
                <w:bCs/>
                <w:i/>
                <w:iCs/>
                <w:lang w:eastAsia="zh-CN"/>
              </w:rPr>
              <w:t>Participant</w:t>
            </w:r>
          </w:p>
        </w:tc>
        <w:tc>
          <w:tcPr>
            <w:tcW w:w="2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8B5FA" w14:textId="77777777" w:rsidR="005C484E" w:rsidRPr="006E03C7" w:rsidRDefault="005C484E" w:rsidP="00AF699C">
            <w:pPr>
              <w:keepNext/>
              <w:keepLines/>
              <w:jc w:val="center"/>
              <w:rPr>
                <w:rFonts w:eastAsiaTheme="minorEastAsia"/>
                <w:lang w:eastAsia="zh-CN"/>
              </w:rPr>
            </w:pPr>
            <w:r w:rsidRPr="006E03C7">
              <w:rPr>
                <w:rFonts w:eastAsiaTheme="minorEastAsia"/>
                <w:b/>
                <w:bCs/>
                <w:i/>
                <w:iCs/>
                <w:lang w:eastAsia="zh-CN"/>
              </w:rPr>
              <w:t>Contact</w:t>
            </w:r>
          </w:p>
        </w:tc>
        <w:tc>
          <w:tcPr>
            <w:tcW w:w="3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14:paraId="1C59E049" w14:textId="77777777" w:rsidR="005C484E" w:rsidRPr="00822E74" w:rsidRDefault="005C484E" w:rsidP="00AF699C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  <w:iCs/>
                <w:lang w:eastAsia="zh-CN"/>
              </w:rPr>
            </w:pPr>
            <w:r w:rsidRPr="00822E74">
              <w:rPr>
                <w:rFonts w:eastAsiaTheme="minorEastAsia"/>
                <w:b/>
                <w:bCs/>
                <w:i/>
                <w:iCs/>
                <w:lang w:eastAsia="zh-CN"/>
              </w:rPr>
              <w:t>Email</w:t>
            </w:r>
          </w:p>
        </w:tc>
        <w:tc>
          <w:tcPr>
            <w:tcW w:w="1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14:paraId="3EFE074B" w14:textId="77777777" w:rsidR="005C484E" w:rsidRPr="00822E74" w:rsidRDefault="005C484E" w:rsidP="00AF699C">
            <w:pPr>
              <w:keepNext/>
              <w:keepLines/>
              <w:jc w:val="center"/>
              <w:rPr>
                <w:rFonts w:eastAsiaTheme="minorEastAsia"/>
                <w:b/>
                <w:bCs/>
                <w:i/>
                <w:iCs/>
                <w:lang w:eastAsia="ko-KR"/>
              </w:rPr>
            </w:pPr>
            <w:r w:rsidRPr="00822E74">
              <w:rPr>
                <w:rFonts w:eastAsiaTheme="minorEastAsia"/>
                <w:b/>
                <w:bCs/>
                <w:i/>
                <w:iCs/>
                <w:lang w:eastAsia="ko-KR"/>
              </w:rPr>
              <w:t>Type</w:t>
            </w:r>
          </w:p>
        </w:tc>
      </w:tr>
      <w:tr w:rsidR="00EC14C5" w:rsidRPr="00822E74" w14:paraId="6BA05E2A" w14:textId="77777777" w:rsidTr="003E270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3EAF1" w14:textId="47DFB819" w:rsidR="00EC14C5" w:rsidRPr="00822E74" w:rsidRDefault="00EC14C5" w:rsidP="00EC14C5">
            <w:pPr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Samsung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BFF53" w14:textId="77777777" w:rsidR="00EC14C5" w:rsidRDefault="00EC14C5" w:rsidP="00EC14C5">
            <w:pPr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Madhukar Budagavi</w:t>
            </w:r>
          </w:p>
          <w:p w14:paraId="6E965796" w14:textId="77777777" w:rsidR="00921486" w:rsidRDefault="00921486" w:rsidP="00EC14C5">
            <w:pPr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Sungryeul Rhyu</w:t>
            </w:r>
          </w:p>
          <w:p w14:paraId="53C8EEE6" w14:textId="286328FD" w:rsidR="00921486" w:rsidRPr="00822E74" w:rsidRDefault="00921486" w:rsidP="00EC14C5">
            <w:pPr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Rajan Joshi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B3F" w14:textId="77777777" w:rsidR="00EC14C5" w:rsidRDefault="00435E92" w:rsidP="00EC14C5">
            <w:pPr>
              <w:keepNext/>
              <w:keepLines/>
              <w:jc w:val="center"/>
              <w:rPr>
                <w:rStyle w:val="Hyperlink"/>
                <w:rFonts w:eastAsia="Times New Roman"/>
                <w:lang w:eastAsia="zh-CN"/>
              </w:rPr>
            </w:pPr>
            <w:hyperlink r:id="rId10" w:history="1">
              <w:r w:rsidR="00DD576E" w:rsidRPr="00540229">
                <w:rPr>
                  <w:rStyle w:val="Hyperlink"/>
                  <w:rFonts w:eastAsia="Times New Roman"/>
                  <w:lang w:eastAsia="zh-CN"/>
                </w:rPr>
                <w:t>m.budagavi@samsung.com</w:t>
              </w:r>
            </w:hyperlink>
          </w:p>
          <w:p w14:paraId="44627F4A" w14:textId="793F9EEF" w:rsidR="00921486" w:rsidRDefault="00435E92" w:rsidP="00921486">
            <w:pPr>
              <w:keepNext/>
              <w:keepLines/>
              <w:jc w:val="center"/>
              <w:rPr>
                <w:rFonts w:eastAsia="Times New Roman"/>
                <w:lang w:eastAsia="zh-CN"/>
              </w:rPr>
            </w:pPr>
            <w:hyperlink r:id="rId11" w:history="1">
              <w:r w:rsidR="00921486" w:rsidRPr="00F9593A">
                <w:rPr>
                  <w:rStyle w:val="Hyperlink"/>
                  <w:rFonts w:eastAsia="Times New Roman"/>
                  <w:lang w:eastAsia="zh-CN"/>
                </w:rPr>
                <w:t>suzz.rhyu@samsung.com</w:t>
              </w:r>
            </w:hyperlink>
          </w:p>
          <w:p w14:paraId="5E81D51B" w14:textId="689DF5B4" w:rsidR="00921486" w:rsidRPr="00822E74" w:rsidRDefault="00921486" w:rsidP="00921486">
            <w:pPr>
              <w:keepNext/>
              <w:keepLines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r.joshi@samsung.com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47B3" w14:textId="1B3B6F41" w:rsidR="00EC14C5" w:rsidRPr="00822E74" w:rsidRDefault="003410BC" w:rsidP="00EC14C5">
            <w:pPr>
              <w:keepNext/>
              <w:keepLines/>
              <w:jc w:val="center"/>
              <w:rPr>
                <w:rFonts w:eastAsiaTheme="minorEastAsia"/>
                <w:lang w:eastAsia="zh-CN"/>
              </w:rPr>
            </w:pPr>
            <w:r>
              <w:rPr>
                <w:lang w:val="pt-BR"/>
              </w:rPr>
              <w:t>Participant</w:t>
            </w:r>
          </w:p>
        </w:tc>
      </w:tr>
      <w:tr w:rsidR="00403C06" w:rsidRPr="00822E74" w14:paraId="183B5BD4" w14:textId="77777777" w:rsidTr="003E270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068B4" w14:textId="5B43CE02" w:rsidR="00403C06" w:rsidRDefault="00D91085" w:rsidP="00403C06">
            <w:pPr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Apple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DB2E8" w14:textId="53260AFD" w:rsidR="00403C06" w:rsidRDefault="00D91085" w:rsidP="00403C06">
            <w:pPr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Khaled Mammou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F3D" w14:textId="3CDE1DE5" w:rsidR="00403C06" w:rsidRPr="00BA1025" w:rsidRDefault="00D91085" w:rsidP="00403C06">
            <w:pPr>
              <w:keepNext/>
              <w:keepLines/>
              <w:jc w:val="center"/>
              <w:rPr>
                <w:rFonts w:eastAsia="Times New Roman"/>
                <w:lang w:eastAsia="zh-CN"/>
              </w:rPr>
            </w:pPr>
            <w:r w:rsidRPr="00D91085">
              <w:rPr>
                <w:rFonts w:eastAsia="Times New Roman"/>
                <w:lang w:eastAsia="zh-CN"/>
              </w:rPr>
              <w:t>kmammou@apple.com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2A6" w14:textId="5BA00C42" w:rsidR="00403C06" w:rsidRDefault="003410BC" w:rsidP="00403C06">
            <w:pPr>
              <w:keepNext/>
              <w:keepLines/>
              <w:jc w:val="center"/>
              <w:rPr>
                <w:rFonts w:eastAsia="Times New Roman"/>
                <w:lang w:eastAsia="zh-CN"/>
              </w:rPr>
            </w:pPr>
            <w:r>
              <w:rPr>
                <w:lang w:val="pt-BR"/>
              </w:rPr>
              <w:t>Participant</w:t>
            </w:r>
          </w:p>
        </w:tc>
      </w:tr>
      <w:tr w:rsidR="00403C06" w:rsidRPr="00822E74" w14:paraId="36E0429F" w14:textId="77777777" w:rsidTr="003E270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83372" w14:textId="08BBAF45" w:rsidR="00403C06" w:rsidRPr="00065D24" w:rsidRDefault="006369BA" w:rsidP="00403C06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Sony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A5416" w14:textId="0EA662E3" w:rsidR="00403C06" w:rsidRPr="00074453" w:rsidRDefault="006369BA" w:rsidP="00403C06">
            <w:pPr>
              <w:jc w:val="center"/>
              <w:rPr>
                <w:rFonts w:eastAsiaTheme="minorEastAsia"/>
                <w:lang w:eastAsia="ja-JP"/>
              </w:rPr>
            </w:pPr>
            <w:r w:rsidRPr="006369BA">
              <w:rPr>
                <w:rFonts w:eastAsia="Times New Roman"/>
                <w:lang w:eastAsia="zh-CN"/>
              </w:rPr>
              <w:t>Danillo.Graziosi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843" w14:textId="72C97515" w:rsidR="00403C06" w:rsidRPr="00B5794B" w:rsidRDefault="006369BA" w:rsidP="00403C06">
            <w:pPr>
              <w:keepNext/>
              <w:keepLines/>
              <w:jc w:val="center"/>
              <w:rPr>
                <w:rFonts w:eastAsia="Times New Roman"/>
                <w:lang w:eastAsia="zh-CN"/>
              </w:rPr>
            </w:pPr>
            <w:r w:rsidRPr="006369BA">
              <w:rPr>
                <w:rFonts w:eastAsia="Times New Roman"/>
                <w:lang w:eastAsia="zh-CN"/>
              </w:rPr>
              <w:t>Danillo.Graziosi@sony.com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03C" w14:textId="613B8A80" w:rsidR="00403C06" w:rsidRPr="00074453" w:rsidRDefault="003410BC" w:rsidP="00403C06">
            <w:pPr>
              <w:keepNext/>
              <w:keepLines/>
              <w:jc w:val="center"/>
              <w:rPr>
                <w:rFonts w:eastAsiaTheme="minorEastAsia"/>
                <w:lang w:eastAsia="ja-JP"/>
              </w:rPr>
            </w:pPr>
            <w:r>
              <w:rPr>
                <w:lang w:val="pt-BR"/>
              </w:rPr>
              <w:t>Participant</w:t>
            </w:r>
          </w:p>
        </w:tc>
      </w:tr>
      <w:tr w:rsidR="00403C06" w:rsidRPr="00822E74" w14:paraId="418732C0" w14:textId="77777777" w:rsidTr="003E2707">
        <w:trPr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FD3E2" w14:textId="76412604" w:rsidR="00403C06" w:rsidRPr="00074453" w:rsidRDefault="00602974" w:rsidP="00403C06">
            <w:pPr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IMT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03895" w14:textId="50347A38" w:rsidR="00403C06" w:rsidRPr="00074453" w:rsidRDefault="00602974" w:rsidP="00403C06">
            <w:pPr>
              <w:jc w:val="center"/>
              <w:rPr>
                <w:rFonts w:eastAsiaTheme="minorEastAsia"/>
                <w:lang w:eastAsia="ja-JP"/>
              </w:rPr>
            </w:pPr>
            <w:r w:rsidRPr="00602974">
              <w:rPr>
                <w:rFonts w:eastAsiaTheme="minorEastAsia"/>
                <w:lang w:eastAsia="ja-JP"/>
              </w:rPr>
              <w:t>Chao Cao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770" w14:textId="425AEA44" w:rsidR="00403C06" w:rsidRPr="00B5794B" w:rsidRDefault="00602974" w:rsidP="00403C06">
            <w:pPr>
              <w:keepNext/>
              <w:keepLines/>
              <w:jc w:val="center"/>
              <w:rPr>
                <w:rFonts w:eastAsia="Times New Roman"/>
                <w:lang w:eastAsia="zh-CN"/>
              </w:rPr>
            </w:pPr>
            <w:r w:rsidRPr="00602974">
              <w:rPr>
                <w:rFonts w:eastAsia="Times New Roman"/>
                <w:lang w:eastAsia="zh-CN"/>
              </w:rPr>
              <w:t>cao_chao@telecom-sudparis.eu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894" w14:textId="7B292AC8" w:rsidR="00403C06" w:rsidRPr="00074453" w:rsidRDefault="003410BC" w:rsidP="00403C06">
            <w:pPr>
              <w:keepNext/>
              <w:keepLines/>
              <w:jc w:val="center"/>
              <w:rPr>
                <w:rFonts w:eastAsiaTheme="minorEastAsia"/>
                <w:lang w:eastAsia="ja-JP"/>
              </w:rPr>
            </w:pPr>
            <w:r>
              <w:rPr>
                <w:lang w:val="pt-BR"/>
              </w:rPr>
              <w:t>Participant</w:t>
            </w:r>
          </w:p>
        </w:tc>
      </w:tr>
    </w:tbl>
    <w:p w14:paraId="14D28C2E" w14:textId="77777777" w:rsidR="00897B12" w:rsidRPr="00C138D8" w:rsidRDefault="00897B12" w:rsidP="00C138D8">
      <w:bookmarkStart w:id="0" w:name="_GoBack"/>
      <w:bookmarkEnd w:id="0"/>
    </w:p>
    <w:p w14:paraId="3EC6E373" w14:textId="45446299" w:rsidR="00076E75" w:rsidRPr="00C138D8" w:rsidRDefault="00135B71" w:rsidP="00C138D8">
      <w:pPr>
        <w:pStyle w:val="Heading1"/>
      </w:pPr>
      <w:r w:rsidRPr="00C138D8">
        <w:t>Timeline</w:t>
      </w:r>
    </w:p>
    <w:p w14:paraId="4B9376CC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2019-07-12     MPEG #127 meeting ends.</w:t>
      </w:r>
    </w:p>
    <w:p w14:paraId="73414321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2019-07-26     V-PCC: Expected date for release of finalized CE description and CTC.</w:t>
      </w:r>
    </w:p>
    <w:p w14:paraId="29B92CB8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2019-08-02     V-PCCv7.0 software.</w:t>
      </w:r>
    </w:p>
    <w:p w14:paraId="3FF55FB1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2019-08-02     Expected date for release of cross-verified V-PCCv7.0 software and anchors</w:t>
      </w:r>
    </w:p>
    <w:p w14:paraId="4364E2C4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2019-09-18     V-PCC CE Software and results are released to cross-checkers</w:t>
      </w:r>
    </w:p>
    <w:p w14:paraId="105C4E66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2019-09-25     V-PCC preliminary feedback from cross-checkers</w:t>
      </w:r>
    </w:p>
    <w:p w14:paraId="403866B0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2019-10-02     MPEG document upload deadline</w:t>
      </w:r>
    </w:p>
    <w:p w14:paraId="4EC83A4A" w14:textId="77777777" w:rsidR="00CC060D" w:rsidRDefault="00CC060D" w:rsidP="00CC060D">
      <w:pPr>
        <w:pStyle w:val="ListParagraph"/>
        <w:numPr>
          <w:ilvl w:val="0"/>
          <w:numId w:val="17"/>
        </w:numPr>
        <w:autoSpaceDN w:val="0"/>
        <w:contextualSpacing/>
        <w:rPr>
          <w:lang w:val="en-GB" w:eastAsia="ja-JP"/>
        </w:rPr>
      </w:pPr>
      <w:r>
        <w:rPr>
          <w:lang w:val="en-GB" w:eastAsia="ja-JP"/>
        </w:rPr>
        <w:t>2019-10-07     MPEG #127 meeting starts.</w:t>
      </w:r>
    </w:p>
    <w:p w14:paraId="35104B37" w14:textId="77777777" w:rsidR="000C1D70" w:rsidRDefault="000C1D70" w:rsidP="00074453">
      <w:pPr>
        <w:rPr>
          <w:highlight w:val="yellow"/>
          <w:lang w:val="en-GB" w:eastAsia="ja-JP"/>
        </w:rPr>
      </w:pPr>
    </w:p>
    <w:p w14:paraId="20B67E1B" w14:textId="64BFF59C" w:rsidR="0071231A" w:rsidRPr="00232FB2" w:rsidRDefault="00F66264" w:rsidP="0071231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</w:t>
      </w:r>
      <w:r w:rsidR="00C309DE" w:rsidRPr="00232235">
        <w:rPr>
          <w:rFonts w:ascii="Times New Roman" w:hAnsi="Times New Roman"/>
        </w:rPr>
        <w:t>eferences</w:t>
      </w:r>
      <w:bookmarkStart w:id="1" w:name="_Ref504489577"/>
    </w:p>
    <w:p w14:paraId="4A607D20" w14:textId="1D311130" w:rsidR="00232FB2" w:rsidRDefault="00AD1BBE" w:rsidP="00AD1BB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D1BBE">
        <w:rPr>
          <w:rFonts w:ascii="Times New Roman" w:hAnsi="Times New Roman"/>
          <w:sz w:val="24"/>
          <w:szCs w:val="24"/>
        </w:rPr>
        <w:t xml:space="preserve">Sungryeul Rhyu, Madhukar Budagavi, Rajan Joshi, </w:t>
      </w:r>
      <w:r w:rsidR="00D06E30">
        <w:rPr>
          <w:rFonts w:ascii="Times New Roman" w:hAnsi="Times New Roman"/>
          <w:sz w:val="24"/>
          <w:szCs w:val="24"/>
        </w:rPr>
        <w:t>“</w:t>
      </w:r>
      <w:r w:rsidR="00D06E30" w:rsidRPr="00D06E30">
        <w:rPr>
          <w:rFonts w:ascii="Times New Roman" w:hAnsi="Times New Roman"/>
          <w:sz w:val="24"/>
          <w:szCs w:val="24"/>
        </w:rPr>
        <w:t>[V-PCC] [New Proposal] V-PCC extension for mesh coding</w:t>
      </w:r>
      <w:r w:rsidR="00EA4D7F">
        <w:rPr>
          <w:rFonts w:ascii="Times New Roman" w:hAnsi="Times New Roman"/>
          <w:sz w:val="24"/>
          <w:szCs w:val="24"/>
        </w:rPr>
        <w:t>,</w:t>
      </w:r>
      <w:r w:rsidR="00D06E30">
        <w:rPr>
          <w:rFonts w:ascii="Times New Roman" w:hAnsi="Times New Roman"/>
          <w:sz w:val="24"/>
          <w:szCs w:val="24"/>
        </w:rPr>
        <w:t>”</w:t>
      </w:r>
      <w:r w:rsidR="00EA4D7F">
        <w:rPr>
          <w:rFonts w:ascii="Times New Roman" w:hAnsi="Times New Roman"/>
          <w:sz w:val="24"/>
          <w:szCs w:val="24"/>
        </w:rPr>
        <w:t xml:space="preserve"> </w:t>
      </w:r>
      <w:r w:rsidR="00C138D8" w:rsidRPr="00C138D8">
        <w:rPr>
          <w:rFonts w:ascii="Times New Roman" w:hAnsi="Times New Roman"/>
          <w:sz w:val="24"/>
          <w:szCs w:val="24"/>
        </w:rPr>
        <w:t xml:space="preserve">ISO/IEC JTC1/SC29 WG11 (MPEG) </w:t>
      </w:r>
      <w:r w:rsidR="00D06E30" w:rsidRPr="00D06E30">
        <w:rPr>
          <w:rFonts w:ascii="Times New Roman" w:hAnsi="Times New Roman"/>
          <w:sz w:val="24"/>
          <w:szCs w:val="24"/>
        </w:rPr>
        <w:t>m47608</w:t>
      </w:r>
      <w:r w:rsidR="00D06E30">
        <w:rPr>
          <w:rFonts w:ascii="Times New Roman" w:hAnsi="Times New Roman"/>
          <w:sz w:val="24"/>
          <w:szCs w:val="24"/>
        </w:rPr>
        <w:t>,</w:t>
      </w:r>
      <w:r w:rsidR="00C138D8" w:rsidRPr="00C138D8">
        <w:rPr>
          <w:rFonts w:ascii="Times New Roman" w:hAnsi="Times New Roman"/>
          <w:sz w:val="24"/>
          <w:szCs w:val="24"/>
        </w:rPr>
        <w:t xml:space="preserve"> </w:t>
      </w:r>
      <w:r w:rsidR="00D06E30">
        <w:rPr>
          <w:rFonts w:ascii="Times New Roman" w:hAnsi="Times New Roman"/>
          <w:sz w:val="24"/>
          <w:szCs w:val="24"/>
        </w:rPr>
        <w:t>Geneva</w:t>
      </w:r>
      <w:r w:rsidR="00872CD0">
        <w:rPr>
          <w:rFonts w:ascii="Times New Roman" w:hAnsi="Times New Roman"/>
          <w:sz w:val="24"/>
          <w:szCs w:val="24"/>
        </w:rPr>
        <w:t xml:space="preserve">, </w:t>
      </w:r>
      <w:r w:rsidR="00D06E30">
        <w:rPr>
          <w:rFonts w:ascii="Times New Roman" w:hAnsi="Times New Roman"/>
          <w:sz w:val="24"/>
          <w:szCs w:val="24"/>
        </w:rPr>
        <w:t>CH</w:t>
      </w:r>
      <w:r w:rsidR="00872CD0">
        <w:rPr>
          <w:rFonts w:ascii="Times New Roman" w:hAnsi="Times New Roman"/>
          <w:sz w:val="24"/>
          <w:szCs w:val="24"/>
        </w:rPr>
        <w:t xml:space="preserve">, </w:t>
      </w:r>
      <w:r w:rsidR="00D06E30">
        <w:rPr>
          <w:rFonts w:ascii="Times New Roman" w:hAnsi="Times New Roman"/>
          <w:sz w:val="24"/>
          <w:szCs w:val="24"/>
        </w:rPr>
        <w:t>Mar</w:t>
      </w:r>
      <w:r w:rsidR="00872CD0">
        <w:rPr>
          <w:rFonts w:ascii="Times New Roman" w:hAnsi="Times New Roman"/>
          <w:sz w:val="24"/>
          <w:szCs w:val="24"/>
        </w:rPr>
        <w:t>. 2019</w:t>
      </w:r>
      <w:r w:rsidR="00EA4D7F">
        <w:rPr>
          <w:rFonts w:ascii="Times New Roman" w:hAnsi="Times New Roman"/>
          <w:sz w:val="24"/>
          <w:szCs w:val="24"/>
        </w:rPr>
        <w:t>.</w:t>
      </w:r>
    </w:p>
    <w:p w14:paraId="7E6D252B" w14:textId="774C35A5" w:rsidR="00C642BD" w:rsidRPr="00C138D8" w:rsidRDefault="00C642BD" w:rsidP="00C642B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642BD">
        <w:rPr>
          <w:rFonts w:ascii="Times New Roman" w:hAnsi="Times New Roman"/>
          <w:sz w:val="24"/>
          <w:szCs w:val="24"/>
        </w:rPr>
        <w:t>Esmaeil Faramarzi, Keming Cao, Hossein Najaf-Zadeh, Rajan Joshi, Madhukar Budagavi, Sungryeul Rhyu, Jaeyeon Song</w:t>
      </w:r>
      <w:r>
        <w:rPr>
          <w:rFonts w:ascii="Times New Roman" w:hAnsi="Times New Roman"/>
          <w:sz w:val="24"/>
          <w:szCs w:val="24"/>
        </w:rPr>
        <w:t>, “</w:t>
      </w:r>
      <w:r w:rsidRPr="00C642BD">
        <w:rPr>
          <w:rFonts w:ascii="Times New Roman" w:hAnsi="Times New Roman"/>
          <w:sz w:val="24"/>
          <w:szCs w:val="24"/>
        </w:rPr>
        <w:t>[V-PCC] EE2.6 Report on mesh coding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C642BD">
        <w:rPr>
          <w:rFonts w:ascii="Times New Roman" w:hAnsi="Times New Roman"/>
          <w:sz w:val="24"/>
          <w:szCs w:val="24"/>
        </w:rPr>
        <w:t>ISO/</w:t>
      </w:r>
      <w:r>
        <w:rPr>
          <w:rFonts w:ascii="Times New Roman" w:hAnsi="Times New Roman"/>
          <w:sz w:val="24"/>
          <w:szCs w:val="24"/>
        </w:rPr>
        <w:t>IEC JTC1/SC29 WG11 (MPEG) m49588, Jul. 2019.</w:t>
      </w:r>
    </w:p>
    <w:bookmarkEnd w:id="1"/>
    <w:p w14:paraId="65C0735A" w14:textId="75D97974" w:rsidR="00922F3C" w:rsidRPr="006E03C7" w:rsidRDefault="00922F3C">
      <w:pPr>
        <w:rPr>
          <w:lang w:val="de-AT"/>
        </w:rPr>
      </w:pPr>
    </w:p>
    <w:sectPr w:rsidR="00922F3C" w:rsidRPr="006E03C7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AC0B3" w14:textId="77777777" w:rsidR="00435E92" w:rsidRDefault="00435E92">
      <w:r>
        <w:separator/>
      </w:r>
    </w:p>
  </w:endnote>
  <w:endnote w:type="continuationSeparator" w:id="0">
    <w:p w14:paraId="6F27AE74" w14:textId="77777777" w:rsidR="00435E92" w:rsidRDefault="004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0199" w14:textId="77777777" w:rsidR="00435E92" w:rsidRDefault="00435E92">
      <w:r>
        <w:separator/>
      </w:r>
    </w:p>
  </w:footnote>
  <w:footnote w:type="continuationSeparator" w:id="0">
    <w:p w14:paraId="1E55B58E" w14:textId="77777777" w:rsidR="00435E92" w:rsidRDefault="0043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EC3"/>
    <w:multiLevelType w:val="hybridMultilevel"/>
    <w:tmpl w:val="1C30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6A6A"/>
    <w:multiLevelType w:val="hybridMultilevel"/>
    <w:tmpl w:val="8B0CB49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CFD"/>
    <w:multiLevelType w:val="hybridMultilevel"/>
    <w:tmpl w:val="F738EA48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707FC7"/>
    <w:multiLevelType w:val="hybridMultilevel"/>
    <w:tmpl w:val="B22CAF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115AF4"/>
    <w:multiLevelType w:val="hybridMultilevel"/>
    <w:tmpl w:val="198EAD68"/>
    <w:lvl w:ilvl="0" w:tplc="287EBE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5017"/>
    <w:multiLevelType w:val="hybridMultilevel"/>
    <w:tmpl w:val="F3A47D90"/>
    <w:lvl w:ilvl="0" w:tplc="8B1E6932">
      <w:start w:val="1"/>
      <w:numFmt w:val="bullet"/>
      <w:pStyle w:val="Liste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FA6103A"/>
    <w:multiLevelType w:val="hybridMultilevel"/>
    <w:tmpl w:val="FF3C3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A74A27"/>
    <w:multiLevelType w:val="hybridMultilevel"/>
    <w:tmpl w:val="0C3C9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7B5626"/>
    <w:multiLevelType w:val="hybridMultilevel"/>
    <w:tmpl w:val="75467EE8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44B7F73"/>
    <w:multiLevelType w:val="hybridMultilevel"/>
    <w:tmpl w:val="6526EB98"/>
    <w:lvl w:ilvl="0" w:tplc="9DE8535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12720F"/>
    <w:multiLevelType w:val="hybridMultilevel"/>
    <w:tmpl w:val="ED42C37A"/>
    <w:lvl w:ilvl="0" w:tplc="9B908A76">
      <w:start w:val="2"/>
      <w:numFmt w:val="bullet"/>
      <w:lvlText w:val="-"/>
      <w:lvlJc w:val="left"/>
      <w:pPr>
        <w:ind w:left="1080" w:hanging="72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07E55"/>
    <w:multiLevelType w:val="hybridMultilevel"/>
    <w:tmpl w:val="ADDC8506"/>
    <w:lvl w:ilvl="0" w:tplc="611CCFF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379BB"/>
    <w:multiLevelType w:val="hybridMultilevel"/>
    <w:tmpl w:val="D30E7D50"/>
    <w:lvl w:ilvl="0" w:tplc="08A4FCF4">
      <w:numFmt w:val="bullet"/>
      <w:lvlText w:val="-"/>
      <w:lvlJc w:val="left"/>
      <w:pPr>
        <w:ind w:left="1080" w:hanging="7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114DB"/>
    <w:multiLevelType w:val="hybridMultilevel"/>
    <w:tmpl w:val="7DB880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340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9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F1"/>
    <w:rsid w:val="000021DF"/>
    <w:rsid w:val="00006102"/>
    <w:rsid w:val="0000663D"/>
    <w:rsid w:val="0001374B"/>
    <w:rsid w:val="0002008C"/>
    <w:rsid w:val="00021DF0"/>
    <w:rsid w:val="000304AE"/>
    <w:rsid w:val="0003099C"/>
    <w:rsid w:val="00031EB6"/>
    <w:rsid w:val="00041F82"/>
    <w:rsid w:val="000434FA"/>
    <w:rsid w:val="00044927"/>
    <w:rsid w:val="000454B5"/>
    <w:rsid w:val="000477FF"/>
    <w:rsid w:val="00047B97"/>
    <w:rsid w:val="00047F7E"/>
    <w:rsid w:val="00053602"/>
    <w:rsid w:val="000627D0"/>
    <w:rsid w:val="000654F6"/>
    <w:rsid w:val="00065D24"/>
    <w:rsid w:val="00074453"/>
    <w:rsid w:val="00075313"/>
    <w:rsid w:val="000757BA"/>
    <w:rsid w:val="00075A0E"/>
    <w:rsid w:val="00076E75"/>
    <w:rsid w:val="000828F4"/>
    <w:rsid w:val="00085FCA"/>
    <w:rsid w:val="000874D4"/>
    <w:rsid w:val="00091ABC"/>
    <w:rsid w:val="00095342"/>
    <w:rsid w:val="000A1414"/>
    <w:rsid w:val="000A2372"/>
    <w:rsid w:val="000A2A8A"/>
    <w:rsid w:val="000A481F"/>
    <w:rsid w:val="000B617F"/>
    <w:rsid w:val="000C1D70"/>
    <w:rsid w:val="000C2A35"/>
    <w:rsid w:val="000C2F02"/>
    <w:rsid w:val="000C7470"/>
    <w:rsid w:val="000D2F4B"/>
    <w:rsid w:val="000D3C43"/>
    <w:rsid w:val="000D76D6"/>
    <w:rsid w:val="000E5D93"/>
    <w:rsid w:val="000E6B2C"/>
    <w:rsid w:val="000F11BA"/>
    <w:rsid w:val="001010FF"/>
    <w:rsid w:val="0010181A"/>
    <w:rsid w:val="00104A51"/>
    <w:rsid w:val="00106807"/>
    <w:rsid w:val="00107BB5"/>
    <w:rsid w:val="00110A28"/>
    <w:rsid w:val="00112F62"/>
    <w:rsid w:val="00113F40"/>
    <w:rsid w:val="00116266"/>
    <w:rsid w:val="00122077"/>
    <w:rsid w:val="001220E4"/>
    <w:rsid w:val="00126004"/>
    <w:rsid w:val="00134E20"/>
    <w:rsid w:val="00135B71"/>
    <w:rsid w:val="0014075C"/>
    <w:rsid w:val="00146850"/>
    <w:rsid w:val="00147AD5"/>
    <w:rsid w:val="00151FE1"/>
    <w:rsid w:val="00153930"/>
    <w:rsid w:val="00155583"/>
    <w:rsid w:val="00166A66"/>
    <w:rsid w:val="00170118"/>
    <w:rsid w:val="00171A3C"/>
    <w:rsid w:val="00185194"/>
    <w:rsid w:val="0018598F"/>
    <w:rsid w:val="00186B4C"/>
    <w:rsid w:val="00196905"/>
    <w:rsid w:val="001A0D51"/>
    <w:rsid w:val="001A547F"/>
    <w:rsid w:val="001A56D2"/>
    <w:rsid w:val="001B488F"/>
    <w:rsid w:val="001B6E70"/>
    <w:rsid w:val="001B7A82"/>
    <w:rsid w:val="001C610F"/>
    <w:rsid w:val="001C7CAE"/>
    <w:rsid w:val="001D5629"/>
    <w:rsid w:val="001F061E"/>
    <w:rsid w:val="001F15D0"/>
    <w:rsid w:val="002054F5"/>
    <w:rsid w:val="002111C0"/>
    <w:rsid w:val="0022154C"/>
    <w:rsid w:val="0022199B"/>
    <w:rsid w:val="002257DB"/>
    <w:rsid w:val="002270F4"/>
    <w:rsid w:val="002309D7"/>
    <w:rsid w:val="00230AF5"/>
    <w:rsid w:val="00231B62"/>
    <w:rsid w:val="00232235"/>
    <w:rsid w:val="002326EF"/>
    <w:rsid w:val="00232FB2"/>
    <w:rsid w:val="00234B17"/>
    <w:rsid w:val="00237533"/>
    <w:rsid w:val="002400F3"/>
    <w:rsid w:val="00241BCB"/>
    <w:rsid w:val="00242B75"/>
    <w:rsid w:val="00242FC5"/>
    <w:rsid w:val="002512FB"/>
    <w:rsid w:val="00253396"/>
    <w:rsid w:val="002610FE"/>
    <w:rsid w:val="00266A32"/>
    <w:rsid w:val="00266EF2"/>
    <w:rsid w:val="0026769B"/>
    <w:rsid w:val="00267E90"/>
    <w:rsid w:val="0028208E"/>
    <w:rsid w:val="00283122"/>
    <w:rsid w:val="00293553"/>
    <w:rsid w:val="00295096"/>
    <w:rsid w:val="00296643"/>
    <w:rsid w:val="002B0EE8"/>
    <w:rsid w:val="002B12FB"/>
    <w:rsid w:val="002B2C12"/>
    <w:rsid w:val="002B3EF6"/>
    <w:rsid w:val="002B522B"/>
    <w:rsid w:val="002C6E53"/>
    <w:rsid w:val="002D4119"/>
    <w:rsid w:val="002D4275"/>
    <w:rsid w:val="002D558F"/>
    <w:rsid w:val="002D633B"/>
    <w:rsid w:val="002E67F7"/>
    <w:rsid w:val="002E750F"/>
    <w:rsid w:val="002E7A62"/>
    <w:rsid w:val="0030414F"/>
    <w:rsid w:val="003161C3"/>
    <w:rsid w:val="00323D50"/>
    <w:rsid w:val="003263C9"/>
    <w:rsid w:val="00334A5C"/>
    <w:rsid w:val="00336467"/>
    <w:rsid w:val="00336AFC"/>
    <w:rsid w:val="003410BC"/>
    <w:rsid w:val="00341530"/>
    <w:rsid w:val="0034355D"/>
    <w:rsid w:val="00344E3B"/>
    <w:rsid w:val="00345BEB"/>
    <w:rsid w:val="00347C30"/>
    <w:rsid w:val="003501FF"/>
    <w:rsid w:val="00355E88"/>
    <w:rsid w:val="00362EEE"/>
    <w:rsid w:val="00364D54"/>
    <w:rsid w:val="00366C79"/>
    <w:rsid w:val="003742B8"/>
    <w:rsid w:val="003748E0"/>
    <w:rsid w:val="00376F79"/>
    <w:rsid w:val="003825D6"/>
    <w:rsid w:val="00393FD2"/>
    <w:rsid w:val="0039794E"/>
    <w:rsid w:val="003A7725"/>
    <w:rsid w:val="003D1F84"/>
    <w:rsid w:val="003D3B6A"/>
    <w:rsid w:val="003E2707"/>
    <w:rsid w:val="003E5598"/>
    <w:rsid w:val="003F3797"/>
    <w:rsid w:val="00403C06"/>
    <w:rsid w:val="004072B2"/>
    <w:rsid w:val="00416DB4"/>
    <w:rsid w:val="00421A63"/>
    <w:rsid w:val="00425769"/>
    <w:rsid w:val="00425F71"/>
    <w:rsid w:val="00430A2F"/>
    <w:rsid w:val="0043219B"/>
    <w:rsid w:val="00435E92"/>
    <w:rsid w:val="004362DC"/>
    <w:rsid w:val="00437257"/>
    <w:rsid w:val="00441CDD"/>
    <w:rsid w:val="00441FCC"/>
    <w:rsid w:val="00446B2A"/>
    <w:rsid w:val="00451360"/>
    <w:rsid w:val="0045367F"/>
    <w:rsid w:val="00457335"/>
    <w:rsid w:val="00457B07"/>
    <w:rsid w:val="004663D4"/>
    <w:rsid w:val="00470D83"/>
    <w:rsid w:val="00487BCC"/>
    <w:rsid w:val="004969DC"/>
    <w:rsid w:val="004A030A"/>
    <w:rsid w:val="004A1C41"/>
    <w:rsid w:val="004A3A81"/>
    <w:rsid w:val="004A61DC"/>
    <w:rsid w:val="004A7A28"/>
    <w:rsid w:val="004B3E69"/>
    <w:rsid w:val="004B64DB"/>
    <w:rsid w:val="004B6962"/>
    <w:rsid w:val="004D253C"/>
    <w:rsid w:val="004D5B7D"/>
    <w:rsid w:val="004D7383"/>
    <w:rsid w:val="004D79BA"/>
    <w:rsid w:val="004D7E24"/>
    <w:rsid w:val="004E16A3"/>
    <w:rsid w:val="004E1C90"/>
    <w:rsid w:val="004E4D21"/>
    <w:rsid w:val="004E6606"/>
    <w:rsid w:val="004E7EC5"/>
    <w:rsid w:val="004F485A"/>
    <w:rsid w:val="00500160"/>
    <w:rsid w:val="00503DF5"/>
    <w:rsid w:val="00505C85"/>
    <w:rsid w:val="00510EBD"/>
    <w:rsid w:val="005151EA"/>
    <w:rsid w:val="005154B7"/>
    <w:rsid w:val="00515A7C"/>
    <w:rsid w:val="00515B13"/>
    <w:rsid w:val="00515BCD"/>
    <w:rsid w:val="0051675B"/>
    <w:rsid w:val="00521768"/>
    <w:rsid w:val="0052227C"/>
    <w:rsid w:val="005223C1"/>
    <w:rsid w:val="005235A5"/>
    <w:rsid w:val="0052570B"/>
    <w:rsid w:val="00525F9A"/>
    <w:rsid w:val="00526854"/>
    <w:rsid w:val="005316CD"/>
    <w:rsid w:val="005318F8"/>
    <w:rsid w:val="005326CC"/>
    <w:rsid w:val="00535284"/>
    <w:rsid w:val="00540176"/>
    <w:rsid w:val="005438CC"/>
    <w:rsid w:val="005452DE"/>
    <w:rsid w:val="00546816"/>
    <w:rsid w:val="00561BBD"/>
    <w:rsid w:val="00566B14"/>
    <w:rsid w:val="00571A7F"/>
    <w:rsid w:val="005723FF"/>
    <w:rsid w:val="00574322"/>
    <w:rsid w:val="0057451A"/>
    <w:rsid w:val="00580E9B"/>
    <w:rsid w:val="00587366"/>
    <w:rsid w:val="00593333"/>
    <w:rsid w:val="00594B6C"/>
    <w:rsid w:val="005A275A"/>
    <w:rsid w:val="005A3E60"/>
    <w:rsid w:val="005A4B59"/>
    <w:rsid w:val="005A5D5F"/>
    <w:rsid w:val="005B0DA0"/>
    <w:rsid w:val="005C0E10"/>
    <w:rsid w:val="005C22BB"/>
    <w:rsid w:val="005C3B98"/>
    <w:rsid w:val="005C484E"/>
    <w:rsid w:val="005C5D93"/>
    <w:rsid w:val="005D7592"/>
    <w:rsid w:val="005E06F4"/>
    <w:rsid w:val="005F4BF8"/>
    <w:rsid w:val="00601CB0"/>
    <w:rsid w:val="00602974"/>
    <w:rsid w:val="00605587"/>
    <w:rsid w:val="00612B51"/>
    <w:rsid w:val="00615EA3"/>
    <w:rsid w:val="00617A3A"/>
    <w:rsid w:val="00626AB9"/>
    <w:rsid w:val="00627AE0"/>
    <w:rsid w:val="006369BA"/>
    <w:rsid w:val="006409DF"/>
    <w:rsid w:val="00642A3E"/>
    <w:rsid w:val="00642F22"/>
    <w:rsid w:val="00643A77"/>
    <w:rsid w:val="006451E9"/>
    <w:rsid w:val="00647F8A"/>
    <w:rsid w:val="00653FF3"/>
    <w:rsid w:val="00654801"/>
    <w:rsid w:val="00657D98"/>
    <w:rsid w:val="00660E34"/>
    <w:rsid w:val="00663CC5"/>
    <w:rsid w:val="00667C6D"/>
    <w:rsid w:val="0067146A"/>
    <w:rsid w:val="00680607"/>
    <w:rsid w:val="00681FDC"/>
    <w:rsid w:val="00682AFB"/>
    <w:rsid w:val="00693E8E"/>
    <w:rsid w:val="006951FD"/>
    <w:rsid w:val="006A3AED"/>
    <w:rsid w:val="006B1B7E"/>
    <w:rsid w:val="006B1EEE"/>
    <w:rsid w:val="006B2E2A"/>
    <w:rsid w:val="006C000F"/>
    <w:rsid w:val="006C20C2"/>
    <w:rsid w:val="006C4E46"/>
    <w:rsid w:val="006C6F0F"/>
    <w:rsid w:val="006D0615"/>
    <w:rsid w:val="006D0F2C"/>
    <w:rsid w:val="006D22A8"/>
    <w:rsid w:val="006D22AB"/>
    <w:rsid w:val="006E03C7"/>
    <w:rsid w:val="006E354E"/>
    <w:rsid w:val="006E49CE"/>
    <w:rsid w:val="006E5E5D"/>
    <w:rsid w:val="006F289C"/>
    <w:rsid w:val="006F4881"/>
    <w:rsid w:val="006F700B"/>
    <w:rsid w:val="007037DD"/>
    <w:rsid w:val="00704274"/>
    <w:rsid w:val="0070517D"/>
    <w:rsid w:val="00706308"/>
    <w:rsid w:val="007112FF"/>
    <w:rsid w:val="0071231A"/>
    <w:rsid w:val="00714AB0"/>
    <w:rsid w:val="007269BF"/>
    <w:rsid w:val="0072751F"/>
    <w:rsid w:val="007301B7"/>
    <w:rsid w:val="0073022B"/>
    <w:rsid w:val="00732BA3"/>
    <w:rsid w:val="00732D60"/>
    <w:rsid w:val="0074006F"/>
    <w:rsid w:val="00741CF1"/>
    <w:rsid w:val="00743DE7"/>
    <w:rsid w:val="00746C24"/>
    <w:rsid w:val="00747957"/>
    <w:rsid w:val="00751156"/>
    <w:rsid w:val="007535FE"/>
    <w:rsid w:val="00764C07"/>
    <w:rsid w:val="007735B6"/>
    <w:rsid w:val="007804FE"/>
    <w:rsid w:val="00790030"/>
    <w:rsid w:val="007961E1"/>
    <w:rsid w:val="007A3CCF"/>
    <w:rsid w:val="007B7751"/>
    <w:rsid w:val="007C1C8F"/>
    <w:rsid w:val="007C6D6D"/>
    <w:rsid w:val="007D2595"/>
    <w:rsid w:val="007E0CF1"/>
    <w:rsid w:val="007E1BB2"/>
    <w:rsid w:val="007E39D8"/>
    <w:rsid w:val="007E5E7C"/>
    <w:rsid w:val="007F0192"/>
    <w:rsid w:val="007F350A"/>
    <w:rsid w:val="00800352"/>
    <w:rsid w:val="00802C7C"/>
    <w:rsid w:val="008050EF"/>
    <w:rsid w:val="00813506"/>
    <w:rsid w:val="00813758"/>
    <w:rsid w:val="00816BC7"/>
    <w:rsid w:val="00817B03"/>
    <w:rsid w:val="00821A6A"/>
    <w:rsid w:val="00822E74"/>
    <w:rsid w:val="0083525A"/>
    <w:rsid w:val="00836B44"/>
    <w:rsid w:val="00846713"/>
    <w:rsid w:val="00846A18"/>
    <w:rsid w:val="00846E37"/>
    <w:rsid w:val="008513C5"/>
    <w:rsid w:val="008547E7"/>
    <w:rsid w:val="00856DFD"/>
    <w:rsid w:val="008630C5"/>
    <w:rsid w:val="00864E8C"/>
    <w:rsid w:val="00872CD0"/>
    <w:rsid w:val="00873361"/>
    <w:rsid w:val="00881118"/>
    <w:rsid w:val="00882D46"/>
    <w:rsid w:val="00883401"/>
    <w:rsid w:val="00884713"/>
    <w:rsid w:val="008942F1"/>
    <w:rsid w:val="0089441A"/>
    <w:rsid w:val="00897B12"/>
    <w:rsid w:val="008B4281"/>
    <w:rsid w:val="008B5481"/>
    <w:rsid w:val="008B5C3E"/>
    <w:rsid w:val="008B6203"/>
    <w:rsid w:val="008B68C1"/>
    <w:rsid w:val="008C0A22"/>
    <w:rsid w:val="008C2070"/>
    <w:rsid w:val="008C2516"/>
    <w:rsid w:val="008C2B07"/>
    <w:rsid w:val="008E775F"/>
    <w:rsid w:val="008E7B82"/>
    <w:rsid w:val="008F0E07"/>
    <w:rsid w:val="00900BAE"/>
    <w:rsid w:val="00901932"/>
    <w:rsid w:val="00910CDC"/>
    <w:rsid w:val="00910F00"/>
    <w:rsid w:val="009159AC"/>
    <w:rsid w:val="00917B93"/>
    <w:rsid w:val="00921486"/>
    <w:rsid w:val="00922BB8"/>
    <w:rsid w:val="00922F3C"/>
    <w:rsid w:val="00923E27"/>
    <w:rsid w:val="00931A1F"/>
    <w:rsid w:val="0093409A"/>
    <w:rsid w:val="009351E0"/>
    <w:rsid w:val="00944A74"/>
    <w:rsid w:val="00944EAA"/>
    <w:rsid w:val="00945269"/>
    <w:rsid w:val="009512D7"/>
    <w:rsid w:val="00954D43"/>
    <w:rsid w:val="00955106"/>
    <w:rsid w:val="00957A16"/>
    <w:rsid w:val="0096092B"/>
    <w:rsid w:val="00963524"/>
    <w:rsid w:val="00966808"/>
    <w:rsid w:val="0097068D"/>
    <w:rsid w:val="009724C4"/>
    <w:rsid w:val="0097261F"/>
    <w:rsid w:val="009778FD"/>
    <w:rsid w:val="00981B93"/>
    <w:rsid w:val="00987E80"/>
    <w:rsid w:val="00990C9F"/>
    <w:rsid w:val="009A3C8E"/>
    <w:rsid w:val="009A4C7A"/>
    <w:rsid w:val="009A6642"/>
    <w:rsid w:val="009B26D3"/>
    <w:rsid w:val="009B7180"/>
    <w:rsid w:val="009C0E26"/>
    <w:rsid w:val="009C0E65"/>
    <w:rsid w:val="009C1552"/>
    <w:rsid w:val="009C2D1A"/>
    <w:rsid w:val="009D29E8"/>
    <w:rsid w:val="009D7CB2"/>
    <w:rsid w:val="009E161A"/>
    <w:rsid w:val="009E3E62"/>
    <w:rsid w:val="009F6730"/>
    <w:rsid w:val="009F6BE9"/>
    <w:rsid w:val="009F7B52"/>
    <w:rsid w:val="00A00DA6"/>
    <w:rsid w:val="00A02477"/>
    <w:rsid w:val="00A03014"/>
    <w:rsid w:val="00A03737"/>
    <w:rsid w:val="00A10C4B"/>
    <w:rsid w:val="00A13B1C"/>
    <w:rsid w:val="00A13D50"/>
    <w:rsid w:val="00A21A8A"/>
    <w:rsid w:val="00A26082"/>
    <w:rsid w:val="00A27A38"/>
    <w:rsid w:val="00A4384D"/>
    <w:rsid w:val="00A44A03"/>
    <w:rsid w:val="00A50729"/>
    <w:rsid w:val="00A51269"/>
    <w:rsid w:val="00A52087"/>
    <w:rsid w:val="00A52329"/>
    <w:rsid w:val="00A6104C"/>
    <w:rsid w:val="00A62D7D"/>
    <w:rsid w:val="00A64A61"/>
    <w:rsid w:val="00A82833"/>
    <w:rsid w:val="00A94D81"/>
    <w:rsid w:val="00AA0C7B"/>
    <w:rsid w:val="00AA2096"/>
    <w:rsid w:val="00AA21D1"/>
    <w:rsid w:val="00AB29CC"/>
    <w:rsid w:val="00AB2D67"/>
    <w:rsid w:val="00AB309E"/>
    <w:rsid w:val="00AB35C4"/>
    <w:rsid w:val="00AB7AB6"/>
    <w:rsid w:val="00AB7B69"/>
    <w:rsid w:val="00AC024E"/>
    <w:rsid w:val="00AC086E"/>
    <w:rsid w:val="00AC0A30"/>
    <w:rsid w:val="00AC26CB"/>
    <w:rsid w:val="00AD024A"/>
    <w:rsid w:val="00AD1BBE"/>
    <w:rsid w:val="00AD329E"/>
    <w:rsid w:val="00AD5943"/>
    <w:rsid w:val="00AE0932"/>
    <w:rsid w:val="00AE341B"/>
    <w:rsid w:val="00AE44BF"/>
    <w:rsid w:val="00AE78C2"/>
    <w:rsid w:val="00AF2528"/>
    <w:rsid w:val="00AF62F5"/>
    <w:rsid w:val="00AF699C"/>
    <w:rsid w:val="00B067CF"/>
    <w:rsid w:val="00B1061E"/>
    <w:rsid w:val="00B16CE3"/>
    <w:rsid w:val="00B17ED1"/>
    <w:rsid w:val="00B20AFB"/>
    <w:rsid w:val="00B210B5"/>
    <w:rsid w:val="00B213F7"/>
    <w:rsid w:val="00B2179F"/>
    <w:rsid w:val="00B31C4D"/>
    <w:rsid w:val="00B418CB"/>
    <w:rsid w:val="00B422B9"/>
    <w:rsid w:val="00B42F28"/>
    <w:rsid w:val="00B464E6"/>
    <w:rsid w:val="00B513E9"/>
    <w:rsid w:val="00B51BA3"/>
    <w:rsid w:val="00B52504"/>
    <w:rsid w:val="00B552D9"/>
    <w:rsid w:val="00B5794B"/>
    <w:rsid w:val="00B63DA2"/>
    <w:rsid w:val="00B65AAA"/>
    <w:rsid w:val="00B67C97"/>
    <w:rsid w:val="00B81361"/>
    <w:rsid w:val="00B906A7"/>
    <w:rsid w:val="00B9074C"/>
    <w:rsid w:val="00B92065"/>
    <w:rsid w:val="00B92A99"/>
    <w:rsid w:val="00BA0B4E"/>
    <w:rsid w:val="00BA1025"/>
    <w:rsid w:val="00BB03CC"/>
    <w:rsid w:val="00BB0592"/>
    <w:rsid w:val="00BB67EB"/>
    <w:rsid w:val="00BB6A37"/>
    <w:rsid w:val="00BC1EB0"/>
    <w:rsid w:val="00BC6110"/>
    <w:rsid w:val="00BC76BD"/>
    <w:rsid w:val="00BD1629"/>
    <w:rsid w:val="00BD446A"/>
    <w:rsid w:val="00BD587B"/>
    <w:rsid w:val="00BE0891"/>
    <w:rsid w:val="00BE0D3B"/>
    <w:rsid w:val="00BE3AAD"/>
    <w:rsid w:val="00BF2CCF"/>
    <w:rsid w:val="00BF5611"/>
    <w:rsid w:val="00C05D37"/>
    <w:rsid w:val="00C07AEE"/>
    <w:rsid w:val="00C138D8"/>
    <w:rsid w:val="00C309DE"/>
    <w:rsid w:val="00C31A28"/>
    <w:rsid w:val="00C335D9"/>
    <w:rsid w:val="00C442E6"/>
    <w:rsid w:val="00C4433E"/>
    <w:rsid w:val="00C45400"/>
    <w:rsid w:val="00C478D9"/>
    <w:rsid w:val="00C52FE9"/>
    <w:rsid w:val="00C54D61"/>
    <w:rsid w:val="00C61A69"/>
    <w:rsid w:val="00C642BD"/>
    <w:rsid w:val="00C668BC"/>
    <w:rsid w:val="00C7096A"/>
    <w:rsid w:val="00C73BDC"/>
    <w:rsid w:val="00C80FCD"/>
    <w:rsid w:val="00C84739"/>
    <w:rsid w:val="00C90318"/>
    <w:rsid w:val="00C955AE"/>
    <w:rsid w:val="00C97DF8"/>
    <w:rsid w:val="00CA19C8"/>
    <w:rsid w:val="00CB05A2"/>
    <w:rsid w:val="00CB4065"/>
    <w:rsid w:val="00CC060D"/>
    <w:rsid w:val="00CC07DB"/>
    <w:rsid w:val="00CC44EA"/>
    <w:rsid w:val="00CC5122"/>
    <w:rsid w:val="00CC76B0"/>
    <w:rsid w:val="00CD321F"/>
    <w:rsid w:val="00CD7658"/>
    <w:rsid w:val="00CE68FE"/>
    <w:rsid w:val="00CF25E9"/>
    <w:rsid w:val="00D00917"/>
    <w:rsid w:val="00D016AE"/>
    <w:rsid w:val="00D03273"/>
    <w:rsid w:val="00D037F5"/>
    <w:rsid w:val="00D06E30"/>
    <w:rsid w:val="00D118BB"/>
    <w:rsid w:val="00D17BB6"/>
    <w:rsid w:val="00D20B80"/>
    <w:rsid w:val="00D241E0"/>
    <w:rsid w:val="00D268F6"/>
    <w:rsid w:val="00D332BF"/>
    <w:rsid w:val="00D3796E"/>
    <w:rsid w:val="00D37E76"/>
    <w:rsid w:val="00D44539"/>
    <w:rsid w:val="00D607C0"/>
    <w:rsid w:val="00D62ABA"/>
    <w:rsid w:val="00D749C5"/>
    <w:rsid w:val="00D75446"/>
    <w:rsid w:val="00D754DC"/>
    <w:rsid w:val="00D756BE"/>
    <w:rsid w:val="00D77A77"/>
    <w:rsid w:val="00D80725"/>
    <w:rsid w:val="00D85456"/>
    <w:rsid w:val="00D91085"/>
    <w:rsid w:val="00D92D66"/>
    <w:rsid w:val="00D95B19"/>
    <w:rsid w:val="00D96634"/>
    <w:rsid w:val="00DA0206"/>
    <w:rsid w:val="00DA118B"/>
    <w:rsid w:val="00DA2717"/>
    <w:rsid w:val="00DB2FAE"/>
    <w:rsid w:val="00DB6DF0"/>
    <w:rsid w:val="00DC2359"/>
    <w:rsid w:val="00DC36BD"/>
    <w:rsid w:val="00DC6D8C"/>
    <w:rsid w:val="00DD14A3"/>
    <w:rsid w:val="00DD185D"/>
    <w:rsid w:val="00DD2D9F"/>
    <w:rsid w:val="00DD3B96"/>
    <w:rsid w:val="00DD4BC0"/>
    <w:rsid w:val="00DD576E"/>
    <w:rsid w:val="00DD6CA9"/>
    <w:rsid w:val="00DE2D61"/>
    <w:rsid w:val="00DE4001"/>
    <w:rsid w:val="00DF336A"/>
    <w:rsid w:val="00DF67E3"/>
    <w:rsid w:val="00E00B5E"/>
    <w:rsid w:val="00E04436"/>
    <w:rsid w:val="00E06CEB"/>
    <w:rsid w:val="00E077BD"/>
    <w:rsid w:val="00E1278D"/>
    <w:rsid w:val="00E156A0"/>
    <w:rsid w:val="00E16D69"/>
    <w:rsid w:val="00E21646"/>
    <w:rsid w:val="00E22AB0"/>
    <w:rsid w:val="00E26B41"/>
    <w:rsid w:val="00E36C46"/>
    <w:rsid w:val="00E3763C"/>
    <w:rsid w:val="00E37949"/>
    <w:rsid w:val="00E4346E"/>
    <w:rsid w:val="00E44303"/>
    <w:rsid w:val="00E447B1"/>
    <w:rsid w:val="00E46653"/>
    <w:rsid w:val="00E51B36"/>
    <w:rsid w:val="00E53053"/>
    <w:rsid w:val="00E572D3"/>
    <w:rsid w:val="00E6013A"/>
    <w:rsid w:val="00E763BF"/>
    <w:rsid w:val="00E82240"/>
    <w:rsid w:val="00E873BE"/>
    <w:rsid w:val="00E87CA6"/>
    <w:rsid w:val="00E9322E"/>
    <w:rsid w:val="00E95B70"/>
    <w:rsid w:val="00E96B60"/>
    <w:rsid w:val="00EA260D"/>
    <w:rsid w:val="00EA3A8F"/>
    <w:rsid w:val="00EA4D7F"/>
    <w:rsid w:val="00EB194A"/>
    <w:rsid w:val="00EC14C5"/>
    <w:rsid w:val="00EC2B35"/>
    <w:rsid w:val="00EC4084"/>
    <w:rsid w:val="00EC485C"/>
    <w:rsid w:val="00EC54B6"/>
    <w:rsid w:val="00ED0DF7"/>
    <w:rsid w:val="00ED3DDD"/>
    <w:rsid w:val="00EE0BD7"/>
    <w:rsid w:val="00EE2AF0"/>
    <w:rsid w:val="00F02CE4"/>
    <w:rsid w:val="00F037D0"/>
    <w:rsid w:val="00F07906"/>
    <w:rsid w:val="00F13812"/>
    <w:rsid w:val="00F25102"/>
    <w:rsid w:val="00F3126E"/>
    <w:rsid w:val="00F32F0B"/>
    <w:rsid w:val="00F33D4C"/>
    <w:rsid w:val="00F40B0F"/>
    <w:rsid w:val="00F41608"/>
    <w:rsid w:val="00F44073"/>
    <w:rsid w:val="00F4584B"/>
    <w:rsid w:val="00F53746"/>
    <w:rsid w:val="00F60E59"/>
    <w:rsid w:val="00F62A03"/>
    <w:rsid w:val="00F62BB0"/>
    <w:rsid w:val="00F63833"/>
    <w:rsid w:val="00F64E7E"/>
    <w:rsid w:val="00F65AFE"/>
    <w:rsid w:val="00F66264"/>
    <w:rsid w:val="00F67501"/>
    <w:rsid w:val="00F730FD"/>
    <w:rsid w:val="00F74CC9"/>
    <w:rsid w:val="00F76CB8"/>
    <w:rsid w:val="00F80A06"/>
    <w:rsid w:val="00F846F9"/>
    <w:rsid w:val="00F874D0"/>
    <w:rsid w:val="00F90851"/>
    <w:rsid w:val="00F9352A"/>
    <w:rsid w:val="00F97C98"/>
    <w:rsid w:val="00F97CBB"/>
    <w:rsid w:val="00FA124B"/>
    <w:rsid w:val="00FA1A11"/>
    <w:rsid w:val="00FA280C"/>
    <w:rsid w:val="00FA5771"/>
    <w:rsid w:val="00FA58C7"/>
    <w:rsid w:val="00FA6DB4"/>
    <w:rsid w:val="00FA7945"/>
    <w:rsid w:val="00FB05CA"/>
    <w:rsid w:val="00FB138E"/>
    <w:rsid w:val="00FB7255"/>
    <w:rsid w:val="00FC1B43"/>
    <w:rsid w:val="00FE10B8"/>
    <w:rsid w:val="00FE2339"/>
    <w:rsid w:val="00FE327A"/>
    <w:rsid w:val="00FE3D1D"/>
    <w:rsid w:val="00FE42F4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06E73"/>
  <w15:docId w15:val="{10747523-D37C-4187-904F-52AB2EC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aliases w:val="h1,Heading U,H1,H11,Œ©o‚µ 1,?co??E 1,뙥,?c,?co?ƒÊ 1,?,Œ,Œ©,Titre Partie,Heading,título 1,DO NOT USE_h1,Œ...,?co?ƒÊ,app heading 1,l1,Huvudrubrik,h11,h12,h13,h14,h15,h16,Heading 1_a,Heading 1 (NN),Titolo Sezione,Head 1 (Chapter heading),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aliases w:val="h2,H2,H21,Œ©o‚µ 2,?co??E 2,?2,?c1,?co?ƒÊ 2,Œ1,Œ2,Œ©1,Œ©2,Œ©_o‚µ 2,뙥2,2,Header 2,2nd level,DO NOT USE_h2,título 2,...,Head2A,Break before,UNDERRUBRIK 1-2,level 2,Heading Two,Prophead 2,headi,heading2,h21,h22,21,Titolo Sottosezione,Head 2,l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aliases w:val="h3,H3,H31,Org Heading 1,Titre 3,Title3,3,GS_3,0H,bullet,b,3 bullet,SECOND,Bullet,Second,l3,kopregel 3,EIVIS Title 3,Titre C,Guide 3,heading 3,Sec II,h31,H32,h32,H33,h33,H34,h34,H35,h35,BLANK2,second,3bullet,dot,ob,bbullet,3 Ggbullet,3 dbullet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Heading4">
    <w:name w:val="heading 4"/>
    <w:aliases w:val="h4,H4,H41,Org Heading 2,0.1.1.1 Titre 4 + Left:  0&quot;,First line:  0&quot;,0.1.1...,0.1.1.1 Titre 4,Titre 4,Title4,GS_4,ASSET_heading4,EIVIS Title 4,DesignT4,Heading4,h41,h42,H42,h43,H43,h44,H44,h45,H45,dash,d,4 dash,T4,heading 4,Titre 4 Char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</w:rPr>
  </w:style>
  <w:style w:type="paragraph" w:styleId="Heading5">
    <w:name w:val="heading 5"/>
    <w:aliases w:val="h5,H5,H51,DO NOT USE_h5,Titre 5,Appendix A to X,Heading 5   Appendix A to X,5 sub-bullet,sb,4,Indent,Heading5,h51,heading 51,Heading51,h52,h53,Alt+5,Alt+51,Alt+52,Alt+53,Alt+511,Alt+521,Alt+54,Alt+512,Alt+522,Alt+55,Alt+513,Alt+523,Alt+531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Heading6">
    <w:name w:val="heading 6"/>
    <w:aliases w:val="h6,H6,H61,Titre 6,TOC header,Bullet list,sub-dash,sd,5,Appendix,T1,Heading6,h61,h62,Alt+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</w:rPr>
  </w:style>
  <w:style w:type="paragraph" w:styleId="Heading7">
    <w:name w:val="heading 7"/>
    <w:aliases w:val="Bulleted list,L7,st,SDL title,h7,Alt+7,Alt+71,Alt+72,Alt+73,Alt+74,Alt+75,Alt+76,Alt+77,Alt+78,Alt+79,Alt+710,Alt+711,Alt+712,Alt+713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Cambria" w:eastAsia="Times New Roman" w:hAnsi="Cambria"/>
    </w:rPr>
  </w:style>
  <w:style w:type="paragraph" w:styleId="Heading8">
    <w:name w:val="heading 8"/>
    <w:aliases w:val="Legal Level 1.1.1.,Center Bold,Tables,Alt+8,Alt+81,Alt+82,Alt+83,Alt+84,Alt+85,Alt+86,Alt+87,Alt+88,Alt+89,Alt+810,Alt+811,Alt+812,Alt+813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Cambria" w:eastAsia="Times New Roman" w:hAnsi="Cambria"/>
      <w:i/>
      <w:iCs/>
    </w:rPr>
  </w:style>
  <w:style w:type="paragraph" w:styleId="Heading9">
    <w:name w:val="heading 9"/>
    <w:aliases w:val="Figure Heading,FH,Titre 10,tt,ft,HF,Figures,Alt+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eading U Char,H1 Char,H11 Char,Œ©o‚µ 1 Char,?co??E 1 Char,뙥 Char,?c Char,?co?ƒÊ 1 Char,? Char,Œ Char,Œ© Char,Titre Partie Char,Heading Char,título 1 Char,DO NOT USE_h1 Char,Œ... Char,?co?ƒÊ Char,app heading 1 Char,l1 Char"/>
    <w:link w:val="Heading1"/>
    <w:rPr>
      <w:rFonts w:ascii="Calibri" w:eastAsia="Times New Roman" w:hAnsi="Calibri"/>
      <w:b/>
      <w:bCs/>
      <w:kern w:val="32"/>
      <w:sz w:val="32"/>
      <w:szCs w:val="32"/>
    </w:rPr>
  </w:style>
  <w:style w:type="character" w:customStyle="1" w:styleId="Heading2Char">
    <w:name w:val="Heading 2 Char"/>
    <w:aliases w:val="h2 Char,H2 Char,H21 Char,Œ©o‚µ 2 Char,?co??E 2 Char,?2 Char,?c1 Char,?co?ƒÊ 2 Char,Œ1 Char,Œ2 Char,Œ©1 Char,Œ©2 Char,Œ©_o‚µ 2 Char,뙥2 Char,2 Char,Header 2 Char,2nd level Char,DO NOT USE_h2 Char,título 2 Char,... Char,Head2A Char"/>
    <w:link w:val="Heading2"/>
    <w:rPr>
      <w:rFonts w:ascii="Calibri" w:eastAsia="Times New Roman" w:hAnsi="Calibri"/>
      <w:b/>
      <w:bCs/>
      <w:i/>
      <w:iCs/>
      <w:sz w:val="28"/>
      <w:szCs w:val="28"/>
    </w:rPr>
  </w:style>
  <w:style w:type="character" w:customStyle="1" w:styleId="Heading3Char">
    <w:name w:val="Heading 3 Char"/>
    <w:aliases w:val="h3 Char,H3 Char,H31 Char,Org Heading 1 Char,Titre 3 Char,Title3 Char,3 Char,GS_3 Char,0H Char,bullet Char,b Char,3 bullet Char,SECOND Char,Bullet Char,Second Char,l3 Char,kopregel 3 Char,EIVIS Title 3 Char,Titre C Char,Guide 3 Char"/>
    <w:link w:val="Heading3"/>
    <w:uiPriority w:val="9"/>
    <w:rPr>
      <w:rFonts w:ascii="Calibri" w:eastAsia="Times New Roman" w:hAnsi="Calibri"/>
      <w:b/>
      <w:bCs/>
      <w:sz w:val="26"/>
      <w:szCs w:val="26"/>
    </w:rPr>
  </w:style>
  <w:style w:type="character" w:customStyle="1" w:styleId="Heading4Char">
    <w:name w:val="Heading 4 Char"/>
    <w:aliases w:val="h4 Char,H4 Char,H41 Char,Org Heading 2 Char,0.1.1.1 Titre 4 + Left:  0&quot; Char,First line:  0&quot; Char,0.1.1... Char,0.1.1.1 Titre 4 Char,Titre 4 Char1,Title4 Char,GS_4 Char,ASSET_heading4 Char,EIVIS Title 4 Char,DesignT4 Char,Heading4 Char"/>
    <w:link w:val="Heading4"/>
    <w:rPr>
      <w:rFonts w:ascii="Cambria" w:eastAsia="Times New Roman" w:hAnsi="Cambria"/>
      <w:b/>
      <w:bCs/>
      <w:sz w:val="28"/>
      <w:szCs w:val="28"/>
    </w:rPr>
  </w:style>
  <w:style w:type="character" w:customStyle="1" w:styleId="Heading5Char">
    <w:name w:val="Heading 5 Char"/>
    <w:aliases w:val="h5 Char,H5 Char,H51 Char,DO NOT USE_h5 Char,Titre 5 Char,Appendix A to X Char,Heading 5   Appendix A to X Char,5 sub-bullet Char,sb Char,4 Char,Indent Char,Heading5 Char,h51 Char,heading 51 Char,Heading51 Char,h52 Char,h53 Char,Alt+5 Char"/>
    <w:link w:val="Heading5"/>
    <w:rPr>
      <w:rFonts w:ascii="Cambria" w:eastAsia="Times New Roman" w:hAnsi="Cambria"/>
      <w:b/>
      <w:bCs/>
      <w:i/>
      <w:iCs/>
      <w:sz w:val="26"/>
      <w:szCs w:val="26"/>
    </w:rPr>
  </w:style>
  <w:style w:type="character" w:customStyle="1" w:styleId="Heading6Char">
    <w:name w:val="Heading 6 Char"/>
    <w:aliases w:val="h6 Char,H6 Char,H61 Char,Titre 6 Char,TOC header Char,Bullet list Char,sub-dash Char,sd Char,5 Char,Appendix Char,T1 Char,Heading6 Char,h61 Char,h62 Char,Alt+6 Char"/>
    <w:link w:val="Heading6"/>
    <w:rPr>
      <w:rFonts w:ascii="Cambria" w:eastAsia="Times New Roman" w:hAnsi="Cambria"/>
      <w:b/>
      <w:bCs/>
      <w:sz w:val="22"/>
      <w:szCs w:val="22"/>
    </w:rPr>
  </w:style>
  <w:style w:type="character" w:customStyle="1" w:styleId="Heading7Char">
    <w:name w:val="Heading 7 Char"/>
    <w:aliases w:val="Bulleted list Char,L7 Char,st Char,SDL title Char,h7 Char,Alt+7 Char,Alt+71 Char,Alt+72 Char,Alt+73 Char,Alt+74 Char,Alt+75 Char,Alt+76 Char,Alt+77 Char,Alt+78 Char,Alt+79 Char,Alt+710 Char,Alt+711 Char,Alt+712 Char,Alt+713 Char"/>
    <w:link w:val="Heading7"/>
    <w:rPr>
      <w:rFonts w:ascii="Cambria" w:eastAsia="Times New Roman" w:hAnsi="Cambria"/>
      <w:sz w:val="24"/>
      <w:szCs w:val="24"/>
    </w:rPr>
  </w:style>
  <w:style w:type="character" w:customStyle="1" w:styleId="Heading8Char">
    <w:name w:val="Heading 8 Char"/>
    <w:aliases w:val="Legal Level 1.1.1. Char,Center Bold Char,Tables Char,Alt+8 Char,Alt+81 Char,Alt+82 Char,Alt+83 Char,Alt+84 Char,Alt+85 Char,Alt+86 Char,Alt+87 Char,Alt+88 Char,Alt+89 Char,Alt+810 Char,Alt+811 Char,Alt+812 Char,Alt+813 Char"/>
    <w:link w:val="Heading8"/>
    <w:rPr>
      <w:rFonts w:ascii="Cambria" w:eastAsia="Times New Roman" w:hAnsi="Cambria"/>
      <w:i/>
      <w:iCs/>
      <w:sz w:val="24"/>
      <w:szCs w:val="24"/>
    </w:rPr>
  </w:style>
  <w:style w:type="character" w:customStyle="1" w:styleId="Heading9Char">
    <w:name w:val="Heading 9 Char"/>
    <w:aliases w:val="Figure Heading Char,FH Char,Titre 10 Char,tt Char,ft Char,HF Char,Figures Char,Alt+9 Char"/>
    <w:link w:val="Heading9"/>
    <w:rPr>
      <w:rFonts w:ascii="Calibri" w:eastAsia="Times New Roman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7269BF"/>
  </w:style>
  <w:style w:type="paragraph" w:styleId="ListParagraph">
    <w:name w:val="List Paragraph"/>
    <w:basedOn w:val="Normal"/>
    <w:uiPriority w:val="34"/>
    <w:qFormat/>
    <w:rsid w:val="007269BF"/>
    <w:pPr>
      <w:ind w:left="720"/>
      <w:jc w:val="left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uiPriority w:val="99"/>
    <w:unhideWhenUsed/>
    <w:rsid w:val="007269B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63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3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3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3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08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8B68C1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il">
    <w:name w:val="il"/>
    <w:basedOn w:val="DefaultParagraphFont"/>
    <w:rsid w:val="008B68C1"/>
  </w:style>
  <w:style w:type="paragraph" w:customStyle="1" w:styleId="Liste1">
    <w:name w:val="Liste1"/>
    <w:qFormat/>
    <w:rsid w:val="00171A3C"/>
    <w:pPr>
      <w:numPr>
        <w:numId w:val="2"/>
      </w:numPr>
      <w:spacing w:line="276" w:lineRule="auto"/>
    </w:pPr>
    <w:rPr>
      <w:rFonts w:eastAsiaTheme="minorHAnsi"/>
      <w:sz w:val="24"/>
      <w:szCs w:val="24"/>
    </w:rPr>
  </w:style>
  <w:style w:type="paragraph" w:styleId="Caption">
    <w:name w:val="caption"/>
    <w:aliases w:val="Caption Figure"/>
    <w:basedOn w:val="Normal"/>
    <w:next w:val="Normal"/>
    <w:link w:val="CaptionChar"/>
    <w:uiPriority w:val="35"/>
    <w:unhideWhenUsed/>
    <w:qFormat/>
    <w:rsid w:val="00FE3D1D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795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7957"/>
    <w:rPr>
      <w:color w:val="808080"/>
      <w:shd w:val="clear" w:color="auto" w:fill="E6E6E6"/>
    </w:rPr>
  </w:style>
  <w:style w:type="paragraph" w:customStyle="1" w:styleId="liste10">
    <w:name w:val="liste1"/>
    <w:basedOn w:val="Normal"/>
    <w:rsid w:val="00546816"/>
    <w:pPr>
      <w:spacing w:before="100" w:beforeAutospacing="1" w:after="100" w:afterAutospacing="1"/>
      <w:jc w:val="left"/>
    </w:pPr>
    <w:rPr>
      <w:rFonts w:eastAsia="Times New Roman"/>
      <w:lang w:val="en-CA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B52504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2D1A"/>
    <w:rPr>
      <w:color w:val="808080"/>
      <w:shd w:val="clear" w:color="auto" w:fill="E6E6E6"/>
    </w:rPr>
  </w:style>
  <w:style w:type="character" w:customStyle="1" w:styleId="CaptionChar">
    <w:name w:val="Caption Char"/>
    <w:aliases w:val="Caption Figure Char"/>
    <w:link w:val="Caption"/>
    <w:uiPriority w:val="35"/>
    <w:rsid w:val="00425769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z.rhyu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budagavi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ianheng@sdis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00429036\Downloads\mxxx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743081E-8AFA-48DB-AE81-E0CB5F56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mxxxx</Template>
  <TotalTime>162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ORGANISATION FOR STANDARDISATION</vt:lpstr>
      <vt:lpstr>INTERNATIONAL ORGANISATION FOR STANDARDISATION</vt:lpstr>
    </vt:vector>
  </TitlesOfParts>
  <Company>ITSCJ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ORGANISATION FOR STANDARDISATION</dc:title>
  <dc:creator>ralf.schaefer@technicolor.com</dc:creator>
  <cp:lastModifiedBy>Madhukar Budagavi</cp:lastModifiedBy>
  <cp:revision>69</cp:revision>
  <dcterms:created xsi:type="dcterms:W3CDTF">2018-07-24T07:56:00Z</dcterms:created>
  <dcterms:modified xsi:type="dcterms:W3CDTF">2019-09-04T16:28:00Z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