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930E" w14:textId="77777777" w:rsidR="00E44ACD" w:rsidRDefault="00E44ACD" w:rsidP="00E44ACD">
      <w:pPr>
        <w:spacing w:line="200" w:lineRule="exact"/>
        <w:rPr>
          <w:sz w:val="20"/>
          <w:szCs w:val="20"/>
        </w:rPr>
      </w:pPr>
      <w:r>
        <w:rPr>
          <w:noProof/>
        </w:rPr>
        <mc:AlternateContent>
          <mc:Choice Requires="wps">
            <w:drawing>
              <wp:anchor distT="45720" distB="45720" distL="114300" distR="114300" simplePos="0" relativeHeight="251662336" behindDoc="0" locked="0" layoutInCell="1" allowOverlap="1" wp14:anchorId="634E692F" wp14:editId="522616CD">
                <wp:simplePos x="0" y="0"/>
                <wp:positionH relativeFrom="column">
                  <wp:posOffset>26670</wp:posOffset>
                </wp:positionH>
                <wp:positionV relativeFrom="paragraph">
                  <wp:posOffset>312420</wp:posOffset>
                </wp:positionV>
                <wp:extent cx="5943600" cy="882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650"/>
                        </a:xfrm>
                        <a:prstGeom prst="rect">
                          <a:avLst/>
                        </a:prstGeom>
                        <a:solidFill>
                          <a:srgbClr val="FFFFFF"/>
                        </a:solidFill>
                        <a:ln w="9525">
                          <a:solidFill>
                            <a:srgbClr val="000000"/>
                          </a:solidFill>
                          <a:miter lim="800000"/>
                          <a:headEnd/>
                          <a:tailEnd/>
                        </a:ln>
                      </wps:spPr>
                      <wps:txbx>
                        <w:txbxContent>
                          <w:p w14:paraId="371EB8D8"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ISO/IEC JTC 1/SC 29/WG 11</w:t>
                            </w:r>
                          </w:p>
                          <w:p w14:paraId="30A61781"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Coding of moving pictures and audio</w:t>
                            </w:r>
                          </w:p>
                          <w:p w14:paraId="6EE06BF4"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Convenorship: UNI (Italy)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E692F" id="_x0000_t202" coordsize="21600,21600" o:spt="202" path="m,l,21600r21600,l21600,xe">
                <v:stroke joinstyle="miter"/>
                <v:path gradientshapeok="t" o:connecttype="rect"/>
              </v:shapetype>
              <v:shape id="Text Box 2" o:spid="_x0000_s1026" type="#_x0000_t202" style="position:absolute;left:0;text-align:left;margin-left:2.1pt;margin-top:24.6pt;width:468pt;height: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AwJA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">
                <v:textbox>
                  <w:txbxContent>
                    <w:p w14:paraId="371EB8D8"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ISO/IEC JTC 1/SC 29/WG 11</w:t>
                      </w:r>
                    </w:p>
                    <w:p w14:paraId="30A61781"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Coding of moving pictures and audio</w:t>
                      </w:r>
                    </w:p>
                    <w:p w14:paraId="6EE06BF4" w14:textId="77777777" w:rsidR="00E44ACD" w:rsidRPr="00CB6FF9" w:rsidRDefault="00E44ACD" w:rsidP="00E44ACD">
                      <w:pPr>
                        <w:tabs>
                          <w:tab w:val="left" w:pos="2880"/>
                        </w:tabs>
                        <w:spacing w:line="360" w:lineRule="auto"/>
                        <w:ind w:left="124" w:right="-20"/>
                        <w:jc w:val="center"/>
                        <w:rPr>
                          <w:rFonts w:eastAsia="Times New Roman"/>
                          <w:b/>
                          <w:bCs/>
                          <w:spacing w:val="2"/>
                          <w:w w:val="114"/>
                        </w:rPr>
                      </w:pPr>
                      <w:r w:rsidRPr="00CB6FF9">
                        <w:rPr>
                          <w:rFonts w:eastAsia="Times New Roman"/>
                          <w:b/>
                          <w:bCs/>
                          <w:spacing w:val="2"/>
                          <w:w w:val="114"/>
                        </w:rPr>
                        <w:t>Convenorship: UNI (Italy)</w:t>
                      </w:r>
                    </w:p>
                  </w:txbxContent>
                </v:textbox>
                <w10:wrap type="square"/>
              </v:shape>
            </w:pict>
          </mc:Fallback>
        </mc:AlternateContent>
      </w:r>
      <w:r>
        <w:rPr>
          <w:noProof/>
        </w:rPr>
        <mc:AlternateContent>
          <mc:Choice Requires="wps">
            <w:drawing>
              <wp:anchor distT="0" distB="0" distL="114300" distR="114300" simplePos="0" relativeHeight="251661312" behindDoc="1" locked="0" layoutInCell="1" allowOverlap="1" wp14:anchorId="1A459170" wp14:editId="79E93CCB">
                <wp:simplePos x="0" y="0"/>
                <wp:positionH relativeFrom="page">
                  <wp:posOffset>2895600</wp:posOffset>
                </wp:positionH>
                <wp:positionV relativeFrom="page">
                  <wp:posOffset>435429</wp:posOffset>
                </wp:positionV>
                <wp:extent cx="3968115" cy="307975"/>
                <wp:effectExtent l="0" t="0" r="13335" b="1587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1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58AE" w14:textId="30290C0F" w:rsidR="00E44ACD" w:rsidRPr="00BF0CA7" w:rsidRDefault="00E44ACD" w:rsidP="00E44ACD">
                            <w:pPr>
                              <w:tabs>
                                <w:tab w:val="left" w:pos="3100"/>
                              </w:tabs>
                              <w:spacing w:line="465" w:lineRule="exact"/>
                              <w:ind w:right="-87"/>
                              <w:rPr>
                                <w:rFonts w:eastAsia="Times New Roman"/>
                                <w:sz w:val="44"/>
                                <w:szCs w:val="44"/>
                                <w:lang w:val="pt-BR"/>
                              </w:rPr>
                            </w:pPr>
                            <w:r w:rsidRPr="00BF0CA7">
                              <w:rPr>
                                <w:rFonts w:eastAsia="Times New Roman"/>
                                <w:b/>
                                <w:bCs/>
                                <w:spacing w:val="6"/>
                                <w:sz w:val="29"/>
                                <w:szCs w:val="29"/>
                                <w:lang w:val="pt-BR"/>
                              </w:rPr>
                              <w:t>ISO/IEC JTC 1/SC 29/WG 11</w:t>
                            </w:r>
                            <w:r w:rsidRPr="00BF0CA7">
                              <w:rPr>
                                <w:rFonts w:eastAsia="Times New Roman"/>
                                <w:b/>
                                <w:bCs/>
                                <w:spacing w:val="-41"/>
                                <w:sz w:val="29"/>
                                <w:szCs w:val="29"/>
                                <w:lang w:val="pt-BR"/>
                              </w:rPr>
                              <w:t xml:space="preserve"> </w:t>
                            </w:r>
                            <w:r w:rsidRPr="00BF0CA7">
                              <w:rPr>
                                <w:rFonts w:eastAsia="Times New Roman"/>
                                <w:b/>
                                <w:bCs/>
                                <w:sz w:val="29"/>
                                <w:szCs w:val="29"/>
                                <w:lang w:val="pt-BR"/>
                              </w:rPr>
                              <w:tab/>
                            </w:r>
                            <w:r w:rsidRPr="00BF0CA7">
                              <w:rPr>
                                <w:rFonts w:eastAsia="Times New Roman"/>
                                <w:b/>
                                <w:bCs/>
                                <w:sz w:val="44"/>
                                <w:szCs w:val="44"/>
                                <w:lang w:val="pt-BR"/>
                              </w:rPr>
                              <w:t>N</w:t>
                            </w:r>
                            <w:r w:rsidR="00F34D2E">
                              <w:rPr>
                                <w:rFonts w:eastAsia="Times New Roman"/>
                                <w:b/>
                                <w:bCs/>
                                <w:sz w:val="44"/>
                                <w:szCs w:val="44"/>
                                <w:lang w:val="pt-BR"/>
                              </w:rPr>
                              <w:t>18</w:t>
                            </w:r>
                            <w:r w:rsidR="0033068E">
                              <w:rPr>
                                <w:rFonts w:eastAsia="Times New Roman"/>
                                <w:b/>
                                <w:bCs/>
                                <w:sz w:val="44"/>
                                <w:szCs w:val="44"/>
                                <w:lang w:val="pt-BR"/>
                              </w:rPr>
                              <w:t>7</w:t>
                            </w:r>
                            <w:r w:rsidR="00FE7ED4">
                              <w:rPr>
                                <w:rFonts w:eastAsia="Times New Roman"/>
                                <w:b/>
                                <w:bCs/>
                                <w:sz w:val="44"/>
                                <w:szCs w:val="44"/>
                                <w:lang w:val="pt-BR"/>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9170" id="Text Box 14" o:spid="_x0000_s1027" type="#_x0000_t202" style="position:absolute;left:0;text-align:left;margin-left:228pt;margin-top:34.3pt;width:312.45pt;height:2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F5sQ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" filled="f" stroked="f">
                <v:textbox inset="0,0,0,0">
                  <w:txbxContent>
                    <w:p w14:paraId="67E458AE" w14:textId="30290C0F" w:rsidR="00E44ACD" w:rsidRPr="00BF0CA7" w:rsidRDefault="00E44ACD" w:rsidP="00E44ACD">
                      <w:pPr>
                        <w:tabs>
                          <w:tab w:val="left" w:pos="3100"/>
                        </w:tabs>
                        <w:spacing w:line="465" w:lineRule="exact"/>
                        <w:ind w:right="-87"/>
                        <w:rPr>
                          <w:rFonts w:eastAsia="Times New Roman"/>
                          <w:sz w:val="44"/>
                          <w:szCs w:val="44"/>
                          <w:lang w:val="pt-BR"/>
                        </w:rPr>
                      </w:pPr>
                      <w:r w:rsidRPr="00BF0CA7">
                        <w:rPr>
                          <w:rFonts w:eastAsia="Times New Roman"/>
                          <w:b/>
                          <w:bCs/>
                          <w:spacing w:val="6"/>
                          <w:sz w:val="29"/>
                          <w:szCs w:val="29"/>
                          <w:lang w:val="pt-BR"/>
                        </w:rPr>
                        <w:t>ISO/IEC JTC 1/SC 29/WG 11</w:t>
                      </w:r>
                      <w:r w:rsidRPr="00BF0CA7">
                        <w:rPr>
                          <w:rFonts w:eastAsia="Times New Roman"/>
                          <w:b/>
                          <w:bCs/>
                          <w:spacing w:val="-41"/>
                          <w:sz w:val="29"/>
                          <w:szCs w:val="29"/>
                          <w:lang w:val="pt-BR"/>
                        </w:rPr>
                        <w:t xml:space="preserve"> </w:t>
                      </w:r>
                      <w:r w:rsidRPr="00BF0CA7">
                        <w:rPr>
                          <w:rFonts w:eastAsia="Times New Roman"/>
                          <w:b/>
                          <w:bCs/>
                          <w:sz w:val="29"/>
                          <w:szCs w:val="29"/>
                          <w:lang w:val="pt-BR"/>
                        </w:rPr>
                        <w:tab/>
                      </w:r>
                      <w:r w:rsidRPr="00BF0CA7">
                        <w:rPr>
                          <w:rFonts w:eastAsia="Times New Roman"/>
                          <w:b/>
                          <w:bCs/>
                          <w:sz w:val="44"/>
                          <w:szCs w:val="44"/>
                          <w:lang w:val="pt-BR"/>
                        </w:rPr>
                        <w:t>N</w:t>
                      </w:r>
                      <w:r w:rsidR="00F34D2E">
                        <w:rPr>
                          <w:rFonts w:eastAsia="Times New Roman"/>
                          <w:b/>
                          <w:bCs/>
                          <w:sz w:val="44"/>
                          <w:szCs w:val="44"/>
                          <w:lang w:val="pt-BR"/>
                        </w:rPr>
                        <w:t>18</w:t>
                      </w:r>
                      <w:r w:rsidR="0033068E">
                        <w:rPr>
                          <w:rFonts w:eastAsia="Times New Roman"/>
                          <w:b/>
                          <w:bCs/>
                          <w:sz w:val="44"/>
                          <w:szCs w:val="44"/>
                          <w:lang w:val="pt-BR"/>
                        </w:rPr>
                        <w:t>7</w:t>
                      </w:r>
                      <w:r w:rsidR="00FE7ED4">
                        <w:rPr>
                          <w:rFonts w:eastAsia="Times New Roman"/>
                          <w:b/>
                          <w:bCs/>
                          <w:sz w:val="44"/>
                          <w:szCs w:val="44"/>
                          <w:lang w:val="pt-BR"/>
                        </w:rPr>
                        <w:t>20</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03CE200D" wp14:editId="15B04035">
            <wp:simplePos x="0" y="0"/>
            <wp:positionH relativeFrom="page">
              <wp:posOffset>701040</wp:posOffset>
            </wp:positionH>
            <wp:positionV relativeFrom="page">
              <wp:posOffset>359410</wp:posOffset>
            </wp:positionV>
            <wp:extent cx="1257935" cy="546100"/>
            <wp:effectExtent l="0" t="0" r="0" b="0"/>
            <wp:wrapNone/>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259BEE8C" wp14:editId="6A1B3AA9">
                <wp:simplePos x="0" y="0"/>
                <wp:positionH relativeFrom="page">
                  <wp:posOffset>2085975</wp:posOffset>
                </wp:positionH>
                <wp:positionV relativeFrom="page">
                  <wp:posOffset>764540</wp:posOffset>
                </wp:positionV>
                <wp:extent cx="4759960" cy="1270"/>
                <wp:effectExtent l="0" t="19050" r="2540" b="0"/>
                <wp:wrapNone/>
                <wp:docPr id="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960" cy="1270"/>
                          <a:chOff x="3285" y="1204"/>
                          <a:chExt cx="7496" cy="2"/>
                        </a:xfrm>
                      </wpg:grpSpPr>
                      <wps:wsp>
                        <wps:cNvPr id="23" name="Freeform 25"/>
                        <wps:cNvSpPr>
                          <a:spLocks/>
                        </wps:cNvSpPr>
                        <wps:spPr bwMode="auto">
                          <a:xfrm>
                            <a:off x="3285" y="1204"/>
                            <a:ext cx="7496" cy="2"/>
                          </a:xfrm>
                          <a:custGeom>
                            <a:avLst/>
                            <a:gdLst>
                              <a:gd name="T0" fmla="+- 0 3285 3285"/>
                              <a:gd name="T1" fmla="*/ T0 w 7496"/>
                              <a:gd name="T2" fmla="+- 0 10781 3285"/>
                              <a:gd name="T3" fmla="*/ T2 w 7496"/>
                            </a:gdLst>
                            <a:ahLst/>
                            <a:cxnLst>
                              <a:cxn ang="0">
                                <a:pos x="T1" y="0"/>
                              </a:cxn>
                              <a:cxn ang="0">
                                <a:pos x="T3" y="0"/>
                              </a:cxn>
                            </a:cxnLst>
                            <a:rect l="0" t="0" r="r" b="b"/>
                            <a:pathLst>
                              <a:path w="7496">
                                <a:moveTo>
                                  <a:pt x="0" y="0"/>
                                </a:moveTo>
                                <a:lnTo>
                                  <a:pt x="7496" y="0"/>
                                </a:lnTo>
                              </a:path>
                            </a:pathLst>
                          </a:custGeom>
                          <a:noFill/>
                          <a:ln w="30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B14597" id="Group 24" o:spid="_x0000_s1026" style="position:absolute;margin-left:164.25pt;margin-top:60.2pt;width:374.8pt;height:.1pt;z-index:-251656192;mso-position-horizontal-relative:page;mso-position-vertical-relative:page" coordorigin="3285,1204" coordsize="74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">
                <v:shape id="Freeform 25" o:spid="_x0000_s1027" style="position:absolute;left:3285;top:1204;width:7496;height:2;visibility:visible;mso-wrap-style:square;v-text-anchor:top" coordsize="7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" path="m,l7496,e" filled="f" strokeweight=".84808mm">
                  <v:path arrowok="t" o:connecttype="custom" o:connectlocs="0,0;7496,0" o:connectangles="0,0"/>
                </v:shape>
                <w10:wrap anchorx="page" anchory="page"/>
              </v:group>
            </w:pict>
          </mc:Fallback>
        </mc:AlternateContent>
      </w:r>
    </w:p>
    <w:p w14:paraId="716A2EFD" w14:textId="77777777" w:rsidR="00E44ACD" w:rsidRDefault="00E44ACD" w:rsidP="00E44ACD"/>
    <w:p w14:paraId="119994E0" w14:textId="77777777" w:rsidR="00E44ACD" w:rsidRDefault="00E44ACD" w:rsidP="00E44ACD">
      <w:pPr>
        <w:spacing w:line="200" w:lineRule="exact"/>
        <w:rPr>
          <w:sz w:val="20"/>
          <w:szCs w:val="20"/>
        </w:rPr>
      </w:pPr>
    </w:p>
    <w:p w14:paraId="7C0C80E9" w14:textId="19D3C44E" w:rsidR="00E44ACD" w:rsidRDefault="00E44ACD" w:rsidP="00B87B5B">
      <w:pPr>
        <w:tabs>
          <w:tab w:val="left" w:pos="2880"/>
        </w:tabs>
        <w:ind w:left="124" w:right="-20"/>
        <w:rPr>
          <w:sz w:val="20"/>
          <w:szCs w:val="20"/>
        </w:rPr>
      </w:pPr>
      <w:r>
        <w:rPr>
          <w:rFonts w:eastAsia="Times New Roman"/>
          <w:b/>
          <w:bCs/>
          <w:spacing w:val="-6"/>
          <w:w w:val="114"/>
        </w:rPr>
        <w:t>D</w:t>
      </w:r>
      <w:r>
        <w:rPr>
          <w:rFonts w:eastAsia="Times New Roman"/>
          <w:b/>
          <w:bCs/>
          <w:spacing w:val="-5"/>
          <w:w w:val="114"/>
        </w:rPr>
        <w:t>o</w:t>
      </w:r>
      <w:r>
        <w:rPr>
          <w:rFonts w:eastAsia="Times New Roman"/>
          <w:b/>
          <w:bCs/>
          <w:spacing w:val="2"/>
          <w:w w:val="114"/>
        </w:rPr>
        <w:t>c</w:t>
      </w:r>
      <w:r>
        <w:rPr>
          <w:rFonts w:eastAsia="Times New Roman"/>
          <w:b/>
          <w:bCs/>
          <w:w w:val="114"/>
        </w:rPr>
        <w:t>u</w:t>
      </w:r>
      <w:r>
        <w:rPr>
          <w:rFonts w:eastAsia="Times New Roman"/>
          <w:b/>
          <w:bCs/>
          <w:spacing w:val="-1"/>
          <w:w w:val="114"/>
        </w:rPr>
        <w:t>m</w:t>
      </w:r>
      <w:r>
        <w:rPr>
          <w:rFonts w:eastAsia="Times New Roman"/>
          <w:b/>
          <w:bCs/>
          <w:spacing w:val="-5"/>
          <w:w w:val="114"/>
        </w:rPr>
        <w:t>e</w:t>
      </w:r>
      <w:r>
        <w:rPr>
          <w:rFonts w:eastAsia="Times New Roman"/>
          <w:b/>
          <w:bCs/>
          <w:spacing w:val="-2"/>
          <w:w w:val="114"/>
        </w:rPr>
        <w:t>n</w:t>
      </w:r>
      <w:r>
        <w:rPr>
          <w:rFonts w:eastAsia="Times New Roman"/>
          <w:b/>
          <w:bCs/>
          <w:w w:val="114"/>
        </w:rPr>
        <w:t>t</w:t>
      </w:r>
      <w:r>
        <w:rPr>
          <w:rFonts w:eastAsia="Times New Roman"/>
          <w:b/>
          <w:bCs/>
          <w:spacing w:val="-16"/>
          <w:w w:val="114"/>
        </w:rPr>
        <w:t xml:space="preserve"> </w:t>
      </w:r>
      <w:r>
        <w:rPr>
          <w:rFonts w:eastAsia="Times New Roman"/>
          <w:b/>
          <w:bCs/>
          <w:spacing w:val="2"/>
        </w:rPr>
        <w:t>t</w:t>
      </w:r>
      <w:r>
        <w:rPr>
          <w:rFonts w:eastAsia="Times New Roman"/>
          <w:b/>
          <w:bCs/>
          <w:spacing w:val="-5"/>
        </w:rPr>
        <w:t>y</w:t>
      </w:r>
      <w:r>
        <w:rPr>
          <w:rFonts w:eastAsia="Times New Roman"/>
          <w:b/>
          <w:bCs/>
          <w:spacing w:val="4"/>
        </w:rPr>
        <w:t>p</w:t>
      </w:r>
      <w:r>
        <w:rPr>
          <w:rFonts w:eastAsia="Times New Roman"/>
          <w:b/>
          <w:bCs/>
          <w:spacing w:val="-4"/>
        </w:rPr>
        <w:t>e</w:t>
      </w:r>
      <w:r>
        <w:rPr>
          <w:rFonts w:eastAsia="Times New Roman"/>
          <w:b/>
          <w:bCs/>
        </w:rPr>
        <w:t>:</w:t>
      </w:r>
      <w:r>
        <w:rPr>
          <w:rFonts w:eastAsia="Times New Roman"/>
          <w:b/>
          <w:bCs/>
          <w:spacing w:val="-20"/>
        </w:rPr>
        <w:t xml:space="preserve"> </w:t>
      </w:r>
      <w:r>
        <w:rPr>
          <w:rFonts w:eastAsia="Times New Roman"/>
          <w:b/>
          <w:bCs/>
        </w:rPr>
        <w:tab/>
      </w:r>
      <w:r w:rsidR="00B87B5B">
        <w:rPr>
          <w:rFonts w:eastAsia="Times New Roman"/>
          <w:b/>
          <w:bCs/>
        </w:rPr>
        <w:t>Approved WG 11 document</w:t>
      </w:r>
    </w:p>
    <w:p w14:paraId="06BA6FA5" w14:textId="77777777" w:rsidR="00E44ACD" w:rsidRDefault="00E44ACD" w:rsidP="00E44ACD">
      <w:pPr>
        <w:tabs>
          <w:tab w:val="left" w:pos="2880"/>
        </w:tabs>
        <w:spacing w:before="15" w:line="200" w:lineRule="exact"/>
        <w:rPr>
          <w:sz w:val="20"/>
          <w:szCs w:val="20"/>
        </w:rPr>
      </w:pPr>
    </w:p>
    <w:p w14:paraId="3959D04D" w14:textId="0A3C70DD" w:rsidR="00E44ACD" w:rsidRDefault="00E44ACD" w:rsidP="00E44ACD">
      <w:pPr>
        <w:tabs>
          <w:tab w:val="left" w:pos="2880"/>
        </w:tabs>
        <w:ind w:left="124" w:right="-20"/>
        <w:rPr>
          <w:rFonts w:eastAsia="Times New Roman"/>
        </w:rPr>
      </w:pPr>
      <w:r>
        <w:rPr>
          <w:rFonts w:eastAsia="Times New Roman"/>
          <w:b/>
          <w:bCs/>
          <w:spacing w:val="1"/>
        </w:rPr>
        <w:t>T</w:t>
      </w:r>
      <w:r>
        <w:rPr>
          <w:rFonts w:eastAsia="Times New Roman"/>
          <w:b/>
          <w:bCs/>
        </w:rPr>
        <w:t>i</w:t>
      </w:r>
      <w:r>
        <w:rPr>
          <w:rFonts w:eastAsia="Times New Roman"/>
          <w:b/>
          <w:bCs/>
          <w:spacing w:val="2"/>
        </w:rPr>
        <w:t>t</w:t>
      </w:r>
      <w:r>
        <w:rPr>
          <w:rFonts w:eastAsia="Times New Roman"/>
          <w:b/>
          <w:bCs/>
          <w:spacing w:val="1"/>
        </w:rPr>
        <w:t>l</w:t>
      </w:r>
      <w:r>
        <w:rPr>
          <w:rFonts w:eastAsia="Times New Roman"/>
          <w:b/>
          <w:bCs/>
          <w:spacing w:val="-4"/>
        </w:rPr>
        <w:t>e</w:t>
      </w:r>
      <w:r>
        <w:rPr>
          <w:rFonts w:eastAsia="Times New Roman"/>
          <w:b/>
          <w:bCs/>
        </w:rPr>
        <w:t>:</w:t>
      </w:r>
      <w:r>
        <w:rPr>
          <w:rFonts w:eastAsia="Times New Roman"/>
          <w:b/>
          <w:bCs/>
          <w:spacing w:val="-33"/>
        </w:rPr>
        <w:t xml:space="preserve"> </w:t>
      </w:r>
      <w:r>
        <w:rPr>
          <w:rFonts w:eastAsia="Times New Roman"/>
          <w:b/>
          <w:bCs/>
        </w:rPr>
        <w:tab/>
      </w:r>
      <w:r w:rsidR="0033068E">
        <w:rPr>
          <w:b/>
          <w:lang w:val="en-CA"/>
        </w:rPr>
        <w:t>VE 2.</w:t>
      </w:r>
      <w:r w:rsidR="00FE7ED4">
        <w:rPr>
          <w:b/>
          <w:lang w:val="en-CA"/>
        </w:rPr>
        <w:t>3</w:t>
      </w:r>
      <w:r w:rsidR="0033068E">
        <w:rPr>
          <w:b/>
          <w:lang w:val="en-CA"/>
        </w:rPr>
        <w:t xml:space="preserve"> on </w:t>
      </w:r>
      <w:r w:rsidR="00FE7ED4">
        <w:rPr>
          <w:b/>
          <w:lang w:val="en-CA"/>
        </w:rPr>
        <w:t>single pass boundary identification</w:t>
      </w:r>
    </w:p>
    <w:p w14:paraId="4598FF20" w14:textId="77777777" w:rsidR="00E44ACD" w:rsidRDefault="00E44ACD" w:rsidP="00E44ACD">
      <w:pPr>
        <w:tabs>
          <w:tab w:val="left" w:pos="2880"/>
        </w:tabs>
        <w:spacing w:line="200" w:lineRule="exact"/>
        <w:rPr>
          <w:sz w:val="20"/>
          <w:szCs w:val="20"/>
        </w:rPr>
      </w:pPr>
    </w:p>
    <w:p w14:paraId="198050B5" w14:textId="77777777" w:rsidR="00E44ACD" w:rsidRDefault="00E44ACD" w:rsidP="00E44ACD">
      <w:pPr>
        <w:tabs>
          <w:tab w:val="left" w:pos="2880"/>
        </w:tabs>
        <w:spacing w:before="15" w:line="200" w:lineRule="exact"/>
        <w:rPr>
          <w:sz w:val="20"/>
          <w:szCs w:val="20"/>
        </w:rPr>
      </w:pPr>
    </w:p>
    <w:p w14:paraId="6AA500AD" w14:textId="77777777" w:rsidR="00E44ACD" w:rsidRDefault="00E44ACD" w:rsidP="00E44ACD">
      <w:pPr>
        <w:tabs>
          <w:tab w:val="left" w:pos="2880"/>
        </w:tabs>
        <w:ind w:left="124" w:right="-20"/>
        <w:rPr>
          <w:rFonts w:eastAsia="Times New Roman"/>
        </w:rPr>
      </w:pPr>
      <w:r>
        <w:rPr>
          <w:rFonts w:eastAsia="Times New Roman"/>
          <w:b/>
          <w:bCs/>
          <w:spacing w:val="1"/>
          <w:w w:val="102"/>
        </w:rPr>
        <w:t>S</w:t>
      </w:r>
      <w:r>
        <w:rPr>
          <w:rFonts w:eastAsia="Times New Roman"/>
          <w:b/>
          <w:bCs/>
          <w:spacing w:val="2"/>
          <w:w w:val="112"/>
        </w:rPr>
        <w:t>t</w:t>
      </w:r>
      <w:r>
        <w:rPr>
          <w:rFonts w:eastAsia="Times New Roman"/>
          <w:b/>
          <w:bCs/>
          <w:spacing w:val="6"/>
          <w:w w:val="110"/>
        </w:rPr>
        <w:t>a</w:t>
      </w:r>
      <w:r>
        <w:rPr>
          <w:rFonts w:eastAsia="Times New Roman"/>
          <w:b/>
          <w:bCs/>
          <w:spacing w:val="2"/>
          <w:w w:val="112"/>
        </w:rPr>
        <w:t>t</w:t>
      </w:r>
      <w:r>
        <w:rPr>
          <w:rFonts w:eastAsia="Times New Roman"/>
          <w:b/>
          <w:bCs/>
          <w:w w:val="114"/>
        </w:rPr>
        <w:t>u</w:t>
      </w:r>
      <w:r>
        <w:rPr>
          <w:rFonts w:eastAsia="Times New Roman"/>
          <w:b/>
          <w:bCs/>
          <w:spacing w:val="-1"/>
          <w:w w:val="116"/>
        </w:rPr>
        <w:t>s</w:t>
      </w:r>
      <w:r>
        <w:rPr>
          <w:rFonts w:eastAsia="Times New Roman"/>
          <w:b/>
          <w:bCs/>
          <w:w w:val="85"/>
        </w:rPr>
        <w:t>:</w:t>
      </w:r>
      <w:r>
        <w:rPr>
          <w:rFonts w:eastAsia="Times New Roman"/>
          <w:b/>
          <w:bCs/>
          <w:w w:val="85"/>
        </w:rPr>
        <w:tab/>
      </w:r>
    </w:p>
    <w:p w14:paraId="5717CD47" w14:textId="77777777" w:rsidR="00E44ACD" w:rsidRDefault="00E44ACD" w:rsidP="00E44ACD">
      <w:pPr>
        <w:tabs>
          <w:tab w:val="left" w:pos="2880"/>
        </w:tabs>
        <w:spacing w:line="200" w:lineRule="exact"/>
        <w:rPr>
          <w:sz w:val="20"/>
          <w:szCs w:val="20"/>
        </w:rPr>
      </w:pPr>
    </w:p>
    <w:p w14:paraId="472B143B" w14:textId="77777777" w:rsidR="00E44ACD" w:rsidRDefault="00E44ACD" w:rsidP="00E44ACD">
      <w:pPr>
        <w:tabs>
          <w:tab w:val="left" w:pos="2880"/>
        </w:tabs>
        <w:spacing w:before="15" w:line="200" w:lineRule="exact"/>
        <w:rPr>
          <w:sz w:val="20"/>
          <w:szCs w:val="20"/>
        </w:rPr>
      </w:pPr>
    </w:p>
    <w:p w14:paraId="5AB3E370" w14:textId="637D217D" w:rsidR="00E44ACD" w:rsidRDefault="00E44ACD" w:rsidP="00E44ACD">
      <w:pPr>
        <w:tabs>
          <w:tab w:val="left" w:pos="2880"/>
        </w:tabs>
        <w:ind w:left="124" w:right="-20"/>
        <w:rPr>
          <w:rFonts w:eastAsia="Times New Roman"/>
        </w:rPr>
      </w:pPr>
      <w:r>
        <w:rPr>
          <w:rFonts w:eastAsia="Times New Roman"/>
          <w:b/>
          <w:bCs/>
          <w:spacing w:val="-5"/>
        </w:rPr>
        <w:t>D</w:t>
      </w:r>
      <w:r>
        <w:rPr>
          <w:rFonts w:eastAsia="Times New Roman"/>
          <w:b/>
          <w:bCs/>
          <w:spacing w:val="6"/>
        </w:rPr>
        <w:t>a</w:t>
      </w:r>
      <w:r>
        <w:rPr>
          <w:rFonts w:eastAsia="Times New Roman"/>
          <w:b/>
          <w:bCs/>
          <w:spacing w:val="2"/>
        </w:rPr>
        <w:t>t</w:t>
      </w:r>
      <w:r>
        <w:rPr>
          <w:rFonts w:eastAsia="Times New Roman"/>
          <w:b/>
          <w:bCs/>
        </w:rPr>
        <w:t>e</w:t>
      </w:r>
      <w:r>
        <w:rPr>
          <w:rFonts w:eastAsia="Times New Roman"/>
          <w:b/>
          <w:bCs/>
          <w:spacing w:val="38"/>
        </w:rPr>
        <w:t xml:space="preserve"> </w:t>
      </w:r>
      <w:r>
        <w:rPr>
          <w:rFonts w:eastAsia="Times New Roman"/>
          <w:b/>
          <w:bCs/>
          <w:spacing w:val="-4"/>
        </w:rPr>
        <w:t>o</w:t>
      </w:r>
      <w:r>
        <w:rPr>
          <w:rFonts w:eastAsia="Times New Roman"/>
          <w:b/>
          <w:bCs/>
        </w:rPr>
        <w:t>f</w:t>
      </w:r>
      <w:r>
        <w:rPr>
          <w:rFonts w:eastAsia="Times New Roman"/>
          <w:b/>
          <w:bCs/>
          <w:spacing w:val="5"/>
        </w:rPr>
        <w:t xml:space="preserve"> </w:t>
      </w:r>
      <w:r>
        <w:rPr>
          <w:rFonts w:eastAsia="Times New Roman"/>
          <w:b/>
          <w:bCs/>
          <w:spacing w:val="6"/>
          <w:w w:val="110"/>
        </w:rPr>
        <w:t>d</w:t>
      </w:r>
      <w:r>
        <w:rPr>
          <w:rFonts w:eastAsia="Times New Roman"/>
          <w:b/>
          <w:bCs/>
          <w:spacing w:val="-4"/>
          <w:w w:val="118"/>
        </w:rPr>
        <w:t>o</w:t>
      </w:r>
      <w:r>
        <w:rPr>
          <w:rFonts w:eastAsia="Times New Roman"/>
          <w:b/>
          <w:bCs/>
          <w:spacing w:val="2"/>
          <w:w w:val="113"/>
        </w:rPr>
        <w:t>c</w:t>
      </w:r>
      <w:r>
        <w:rPr>
          <w:rFonts w:eastAsia="Times New Roman"/>
          <w:b/>
          <w:bCs/>
          <w:w w:val="114"/>
        </w:rPr>
        <w:t>u</w:t>
      </w:r>
      <w:r>
        <w:rPr>
          <w:rFonts w:eastAsia="Times New Roman"/>
          <w:b/>
          <w:bCs/>
          <w:spacing w:val="-1"/>
          <w:w w:val="115"/>
        </w:rPr>
        <w:t>m</w:t>
      </w:r>
      <w:r>
        <w:rPr>
          <w:rFonts w:eastAsia="Times New Roman"/>
          <w:b/>
          <w:bCs/>
          <w:spacing w:val="-4"/>
          <w:w w:val="118"/>
        </w:rPr>
        <w:t>e</w:t>
      </w:r>
      <w:r>
        <w:rPr>
          <w:rFonts w:eastAsia="Times New Roman"/>
          <w:b/>
          <w:bCs/>
          <w:spacing w:val="-2"/>
          <w:w w:val="116"/>
        </w:rPr>
        <w:t>n</w:t>
      </w:r>
      <w:r>
        <w:rPr>
          <w:rFonts w:eastAsia="Times New Roman"/>
          <w:b/>
          <w:bCs/>
          <w:spacing w:val="2"/>
          <w:w w:val="112"/>
        </w:rPr>
        <w:t>t</w:t>
      </w:r>
      <w:r>
        <w:rPr>
          <w:rFonts w:eastAsia="Times New Roman"/>
          <w:b/>
          <w:bCs/>
          <w:w w:val="85"/>
        </w:rPr>
        <w:t>:</w:t>
      </w:r>
      <w:r>
        <w:rPr>
          <w:rFonts w:eastAsia="Times New Roman"/>
          <w:b/>
          <w:bCs/>
        </w:rPr>
        <w:tab/>
      </w:r>
      <w:r>
        <w:rPr>
          <w:rFonts w:eastAsia="Times New Roman"/>
          <w:b/>
          <w:bCs/>
          <w:spacing w:val="-6"/>
          <w:w w:val="107"/>
        </w:rPr>
        <w:t>2019</w:t>
      </w:r>
      <w:r>
        <w:rPr>
          <w:rFonts w:eastAsia="Times New Roman"/>
          <w:b/>
          <w:bCs/>
          <w:spacing w:val="-3"/>
          <w:w w:val="119"/>
        </w:rPr>
        <w:t>-</w:t>
      </w:r>
      <w:r>
        <w:rPr>
          <w:rFonts w:eastAsia="Times New Roman"/>
          <w:b/>
          <w:bCs/>
          <w:spacing w:val="-6"/>
          <w:w w:val="107"/>
        </w:rPr>
        <w:t>0</w:t>
      </w:r>
      <w:r w:rsidR="00441453">
        <w:rPr>
          <w:rFonts w:eastAsia="Times New Roman"/>
          <w:b/>
          <w:bCs/>
          <w:spacing w:val="-6"/>
          <w:w w:val="107"/>
        </w:rPr>
        <w:t>9</w:t>
      </w:r>
      <w:r>
        <w:rPr>
          <w:rFonts w:eastAsia="Times New Roman"/>
          <w:b/>
          <w:bCs/>
          <w:spacing w:val="-6"/>
          <w:w w:val="107"/>
        </w:rPr>
        <w:t>-</w:t>
      </w:r>
      <w:r w:rsidR="00441453">
        <w:rPr>
          <w:rFonts w:eastAsia="Times New Roman"/>
          <w:b/>
          <w:bCs/>
          <w:spacing w:val="-6"/>
          <w:w w:val="107"/>
        </w:rPr>
        <w:t>03</w:t>
      </w:r>
    </w:p>
    <w:p w14:paraId="42292EE2" w14:textId="77777777" w:rsidR="00E44ACD" w:rsidRDefault="00E44ACD" w:rsidP="00E44ACD">
      <w:pPr>
        <w:tabs>
          <w:tab w:val="left" w:pos="2880"/>
        </w:tabs>
        <w:spacing w:line="200" w:lineRule="exact"/>
        <w:rPr>
          <w:sz w:val="20"/>
          <w:szCs w:val="20"/>
        </w:rPr>
      </w:pPr>
    </w:p>
    <w:p w14:paraId="40F85CDB" w14:textId="77777777" w:rsidR="00E44ACD" w:rsidRDefault="00E44ACD" w:rsidP="00E44ACD">
      <w:pPr>
        <w:tabs>
          <w:tab w:val="left" w:pos="2880"/>
        </w:tabs>
        <w:spacing w:before="15" w:line="200" w:lineRule="exact"/>
        <w:rPr>
          <w:sz w:val="20"/>
          <w:szCs w:val="20"/>
        </w:rPr>
      </w:pPr>
    </w:p>
    <w:p w14:paraId="130F25B6" w14:textId="45959126" w:rsidR="00E44ACD" w:rsidRDefault="00E44ACD" w:rsidP="00E44ACD">
      <w:pPr>
        <w:tabs>
          <w:tab w:val="left" w:pos="2880"/>
        </w:tabs>
        <w:ind w:left="124" w:right="-20"/>
        <w:rPr>
          <w:rFonts w:eastAsia="Times New Roman"/>
        </w:rPr>
      </w:pPr>
      <w:r>
        <w:rPr>
          <w:rFonts w:eastAsia="Times New Roman"/>
          <w:b/>
          <w:bCs/>
          <w:spacing w:val="1"/>
        </w:rPr>
        <w:t>S</w:t>
      </w:r>
      <w:r>
        <w:rPr>
          <w:rFonts w:eastAsia="Times New Roman"/>
          <w:b/>
          <w:bCs/>
          <w:spacing w:val="-4"/>
        </w:rPr>
        <w:t>o</w:t>
      </w:r>
      <w:r>
        <w:rPr>
          <w:rFonts w:eastAsia="Times New Roman"/>
          <w:b/>
          <w:bCs/>
        </w:rPr>
        <w:t>ur</w:t>
      </w:r>
      <w:r>
        <w:rPr>
          <w:rFonts w:eastAsia="Times New Roman"/>
          <w:b/>
          <w:bCs/>
          <w:spacing w:val="2"/>
        </w:rPr>
        <w:t>c</w:t>
      </w:r>
      <w:r>
        <w:rPr>
          <w:rFonts w:eastAsia="Times New Roman"/>
          <w:b/>
          <w:bCs/>
          <w:spacing w:val="-4"/>
        </w:rPr>
        <w:t>e</w:t>
      </w:r>
      <w:r>
        <w:rPr>
          <w:rFonts w:eastAsia="Times New Roman"/>
          <w:b/>
          <w:bCs/>
        </w:rPr>
        <w:t>:</w:t>
      </w:r>
      <w:r>
        <w:rPr>
          <w:rFonts w:eastAsia="Times New Roman"/>
          <w:b/>
          <w:bCs/>
          <w:spacing w:val="4"/>
        </w:rPr>
        <w:t xml:space="preserve"> </w:t>
      </w:r>
      <w:r>
        <w:rPr>
          <w:rFonts w:eastAsia="Times New Roman"/>
          <w:b/>
          <w:bCs/>
        </w:rPr>
        <w:tab/>
      </w:r>
      <w:r w:rsidR="00760A3C" w:rsidRPr="00B87B5B">
        <w:rPr>
          <w:rFonts w:eastAsia="Times New Roman"/>
          <w:b/>
          <w:bCs/>
        </w:rPr>
        <w:t>3DG</w:t>
      </w:r>
    </w:p>
    <w:p w14:paraId="47267D06" w14:textId="77777777" w:rsidR="00E44ACD" w:rsidRDefault="00E44ACD" w:rsidP="00E44ACD">
      <w:pPr>
        <w:tabs>
          <w:tab w:val="left" w:pos="2880"/>
        </w:tabs>
        <w:spacing w:line="200" w:lineRule="exact"/>
        <w:rPr>
          <w:sz w:val="20"/>
          <w:szCs w:val="20"/>
        </w:rPr>
      </w:pPr>
    </w:p>
    <w:p w14:paraId="2A973B14" w14:textId="77777777" w:rsidR="00E44ACD" w:rsidRDefault="00E44ACD" w:rsidP="00E44ACD">
      <w:pPr>
        <w:tabs>
          <w:tab w:val="left" w:pos="2880"/>
        </w:tabs>
        <w:spacing w:before="15" w:line="200" w:lineRule="exact"/>
        <w:rPr>
          <w:sz w:val="20"/>
          <w:szCs w:val="20"/>
        </w:rPr>
      </w:pPr>
    </w:p>
    <w:p w14:paraId="06C23753" w14:textId="77777777" w:rsidR="00E44ACD" w:rsidRDefault="00E44ACD" w:rsidP="00E44ACD">
      <w:pPr>
        <w:tabs>
          <w:tab w:val="left" w:pos="2880"/>
        </w:tabs>
        <w:ind w:left="124" w:right="-20"/>
        <w:rPr>
          <w:rFonts w:eastAsia="Times New Roman"/>
        </w:rPr>
      </w:pPr>
      <w:r>
        <w:rPr>
          <w:rFonts w:eastAsia="Times New Roman"/>
          <w:b/>
          <w:bCs/>
          <w:w w:val="109"/>
        </w:rPr>
        <w:t>E</w:t>
      </w:r>
      <w:r>
        <w:rPr>
          <w:rFonts w:eastAsia="Times New Roman"/>
          <w:b/>
          <w:bCs/>
          <w:spacing w:val="-4"/>
          <w:w w:val="109"/>
        </w:rPr>
        <w:t>x</w:t>
      </w:r>
      <w:r>
        <w:rPr>
          <w:rFonts w:eastAsia="Times New Roman"/>
          <w:b/>
          <w:bCs/>
          <w:spacing w:val="4"/>
          <w:w w:val="109"/>
        </w:rPr>
        <w:t>p</w:t>
      </w:r>
      <w:r>
        <w:rPr>
          <w:rFonts w:eastAsia="Times New Roman"/>
          <w:b/>
          <w:bCs/>
          <w:spacing w:val="-4"/>
          <w:w w:val="109"/>
        </w:rPr>
        <w:t>e</w:t>
      </w:r>
      <w:r>
        <w:rPr>
          <w:rFonts w:eastAsia="Times New Roman"/>
          <w:b/>
          <w:bCs/>
          <w:spacing w:val="2"/>
          <w:w w:val="109"/>
        </w:rPr>
        <w:t>ct</w:t>
      </w:r>
      <w:r>
        <w:rPr>
          <w:rFonts w:eastAsia="Times New Roman"/>
          <w:b/>
          <w:bCs/>
          <w:spacing w:val="-4"/>
          <w:w w:val="109"/>
        </w:rPr>
        <w:t>e</w:t>
      </w:r>
      <w:r>
        <w:rPr>
          <w:rFonts w:eastAsia="Times New Roman"/>
          <w:b/>
          <w:bCs/>
          <w:w w:val="109"/>
        </w:rPr>
        <w:t>d</w:t>
      </w:r>
      <w:r>
        <w:rPr>
          <w:rFonts w:eastAsia="Times New Roman"/>
          <w:b/>
          <w:bCs/>
          <w:spacing w:val="-8"/>
          <w:w w:val="109"/>
        </w:rPr>
        <w:t xml:space="preserve"> </w:t>
      </w:r>
      <w:r>
        <w:rPr>
          <w:rFonts w:eastAsia="Times New Roman"/>
          <w:b/>
          <w:bCs/>
          <w:spacing w:val="6"/>
          <w:w w:val="110"/>
        </w:rPr>
        <w:t>a</w:t>
      </w:r>
      <w:r>
        <w:rPr>
          <w:rFonts w:eastAsia="Times New Roman"/>
          <w:b/>
          <w:bCs/>
          <w:spacing w:val="2"/>
          <w:w w:val="113"/>
        </w:rPr>
        <w:t>c</w:t>
      </w:r>
      <w:r>
        <w:rPr>
          <w:rFonts w:eastAsia="Times New Roman"/>
          <w:b/>
          <w:bCs/>
          <w:spacing w:val="2"/>
          <w:w w:val="112"/>
        </w:rPr>
        <w:t>t</w:t>
      </w:r>
      <w:r>
        <w:rPr>
          <w:rFonts w:eastAsia="Times New Roman"/>
          <w:b/>
          <w:bCs/>
          <w:w w:val="115"/>
        </w:rPr>
        <w:t>i</w:t>
      </w:r>
      <w:r>
        <w:rPr>
          <w:rFonts w:eastAsia="Times New Roman"/>
          <w:b/>
          <w:bCs/>
          <w:spacing w:val="-4"/>
          <w:w w:val="118"/>
        </w:rPr>
        <w:t>o</w:t>
      </w:r>
      <w:r>
        <w:rPr>
          <w:rFonts w:eastAsia="Times New Roman"/>
          <w:b/>
          <w:bCs/>
          <w:spacing w:val="-2"/>
          <w:w w:val="116"/>
        </w:rPr>
        <w:t>n</w:t>
      </w:r>
      <w:r>
        <w:rPr>
          <w:rFonts w:eastAsia="Times New Roman"/>
          <w:b/>
          <w:bCs/>
          <w:w w:val="85"/>
        </w:rPr>
        <w:t>:</w:t>
      </w:r>
      <w:r>
        <w:rPr>
          <w:rFonts w:eastAsia="Times New Roman"/>
          <w:b/>
          <w:bCs/>
        </w:rPr>
        <w:tab/>
      </w:r>
    </w:p>
    <w:p w14:paraId="63D12273" w14:textId="77777777" w:rsidR="00E44ACD" w:rsidRDefault="00E44ACD" w:rsidP="00E44ACD">
      <w:pPr>
        <w:tabs>
          <w:tab w:val="left" w:pos="2880"/>
        </w:tabs>
        <w:spacing w:line="200" w:lineRule="exact"/>
        <w:rPr>
          <w:sz w:val="20"/>
          <w:szCs w:val="20"/>
        </w:rPr>
      </w:pPr>
    </w:p>
    <w:p w14:paraId="69237190" w14:textId="77777777" w:rsidR="00E44ACD" w:rsidRDefault="00E44ACD" w:rsidP="00E44ACD">
      <w:pPr>
        <w:tabs>
          <w:tab w:val="left" w:pos="2880"/>
        </w:tabs>
        <w:spacing w:before="15" w:line="200" w:lineRule="exact"/>
        <w:rPr>
          <w:sz w:val="20"/>
          <w:szCs w:val="20"/>
        </w:rPr>
      </w:pPr>
    </w:p>
    <w:p w14:paraId="0FC88EB6" w14:textId="2837F5C9" w:rsidR="00E44ACD" w:rsidRDefault="00E44ACD" w:rsidP="00E44ACD">
      <w:pPr>
        <w:tabs>
          <w:tab w:val="left" w:pos="2880"/>
        </w:tabs>
        <w:ind w:left="124" w:right="-20"/>
        <w:rPr>
          <w:rFonts w:eastAsia="Times New Roman"/>
        </w:rPr>
      </w:pPr>
      <w:r>
        <w:rPr>
          <w:rFonts w:eastAsia="Times New Roman"/>
          <w:b/>
          <w:bCs/>
          <w:spacing w:val="4"/>
        </w:rPr>
        <w:t>N</w:t>
      </w:r>
      <w:r>
        <w:rPr>
          <w:rFonts w:eastAsia="Times New Roman"/>
          <w:b/>
          <w:bCs/>
          <w:spacing w:val="-4"/>
        </w:rPr>
        <w:t>o</w:t>
      </w:r>
      <w:r>
        <w:rPr>
          <w:rFonts w:eastAsia="Times New Roman"/>
          <w:b/>
          <w:bCs/>
        </w:rPr>
        <w:t>.</w:t>
      </w:r>
      <w:r>
        <w:rPr>
          <w:rFonts w:eastAsia="Times New Roman"/>
          <w:b/>
          <w:bCs/>
          <w:spacing w:val="14"/>
        </w:rPr>
        <w:t xml:space="preserve"> </w:t>
      </w:r>
      <w:r>
        <w:rPr>
          <w:rFonts w:eastAsia="Times New Roman"/>
          <w:b/>
          <w:bCs/>
          <w:spacing w:val="-4"/>
        </w:rPr>
        <w:t>o</w:t>
      </w:r>
      <w:r>
        <w:rPr>
          <w:rFonts w:eastAsia="Times New Roman"/>
          <w:b/>
          <w:bCs/>
        </w:rPr>
        <w:t>f</w:t>
      </w:r>
      <w:r>
        <w:rPr>
          <w:rFonts w:eastAsia="Times New Roman"/>
          <w:b/>
          <w:bCs/>
          <w:spacing w:val="5"/>
        </w:rPr>
        <w:t xml:space="preserve"> </w:t>
      </w:r>
      <w:r>
        <w:rPr>
          <w:rFonts w:eastAsia="Times New Roman"/>
          <w:b/>
          <w:bCs/>
          <w:spacing w:val="4"/>
        </w:rPr>
        <w:t>p</w:t>
      </w:r>
      <w:r>
        <w:rPr>
          <w:rFonts w:eastAsia="Times New Roman"/>
          <w:b/>
          <w:bCs/>
          <w:spacing w:val="6"/>
        </w:rPr>
        <w:t>a</w:t>
      </w:r>
      <w:r>
        <w:rPr>
          <w:rFonts w:eastAsia="Times New Roman"/>
          <w:b/>
          <w:bCs/>
          <w:spacing w:val="8"/>
        </w:rPr>
        <w:t>g</w:t>
      </w:r>
      <w:r>
        <w:rPr>
          <w:rFonts w:eastAsia="Times New Roman"/>
          <w:b/>
          <w:bCs/>
          <w:spacing w:val="-4"/>
        </w:rPr>
        <w:t>e</w:t>
      </w:r>
      <w:r>
        <w:rPr>
          <w:rFonts w:eastAsia="Times New Roman"/>
          <w:b/>
          <w:bCs/>
          <w:spacing w:val="-1"/>
        </w:rPr>
        <w:t>s</w:t>
      </w:r>
      <w:r>
        <w:rPr>
          <w:rFonts w:eastAsia="Times New Roman"/>
          <w:b/>
          <w:bCs/>
        </w:rPr>
        <w:t xml:space="preserve">: </w:t>
      </w:r>
      <w:r>
        <w:rPr>
          <w:rFonts w:eastAsia="Times New Roman"/>
          <w:b/>
          <w:bCs/>
        </w:rPr>
        <w:tab/>
      </w:r>
      <w:r w:rsidR="00F34D2E">
        <w:rPr>
          <w:rFonts w:eastAsia="Times New Roman"/>
          <w:b/>
          <w:bCs/>
        </w:rPr>
        <w:t>3</w:t>
      </w:r>
    </w:p>
    <w:p w14:paraId="1C179717" w14:textId="77777777" w:rsidR="00E44ACD" w:rsidRDefault="00E44ACD" w:rsidP="00E44ACD">
      <w:pPr>
        <w:tabs>
          <w:tab w:val="left" w:pos="2880"/>
        </w:tabs>
        <w:spacing w:line="200" w:lineRule="exact"/>
        <w:rPr>
          <w:sz w:val="20"/>
          <w:szCs w:val="20"/>
        </w:rPr>
      </w:pPr>
    </w:p>
    <w:p w14:paraId="500BFEF5" w14:textId="77777777" w:rsidR="00E44ACD" w:rsidRDefault="00E44ACD" w:rsidP="00E44ACD">
      <w:pPr>
        <w:spacing w:before="15" w:line="200" w:lineRule="exact"/>
        <w:rPr>
          <w:sz w:val="20"/>
          <w:szCs w:val="20"/>
        </w:rPr>
      </w:pPr>
    </w:p>
    <w:p w14:paraId="7740E048" w14:textId="78EA9D59" w:rsidR="00E44ACD" w:rsidRDefault="00E44ACD" w:rsidP="00E44ACD">
      <w:pPr>
        <w:tabs>
          <w:tab w:val="left" w:pos="2620"/>
        </w:tabs>
        <w:ind w:left="124" w:right="-20"/>
        <w:rPr>
          <w:rFonts w:eastAsia="Times New Roman"/>
        </w:rPr>
      </w:pPr>
      <w:r>
        <w:rPr>
          <w:rFonts w:eastAsia="Times New Roman"/>
          <w:b/>
          <w:bCs/>
        </w:rPr>
        <w:t>E</w:t>
      </w:r>
      <w:r>
        <w:rPr>
          <w:rFonts w:eastAsia="Times New Roman"/>
          <w:b/>
          <w:bCs/>
          <w:spacing w:val="-1"/>
        </w:rPr>
        <w:t>m</w:t>
      </w:r>
      <w:r>
        <w:rPr>
          <w:rFonts w:eastAsia="Times New Roman"/>
          <w:b/>
          <w:bCs/>
          <w:spacing w:val="6"/>
        </w:rPr>
        <w:t>a</w:t>
      </w:r>
      <w:r>
        <w:rPr>
          <w:rFonts w:eastAsia="Times New Roman"/>
          <w:b/>
          <w:bCs/>
        </w:rPr>
        <w:t>il</w:t>
      </w:r>
      <w:r>
        <w:rPr>
          <w:rFonts w:eastAsia="Times New Roman"/>
          <w:b/>
          <w:bCs/>
          <w:spacing w:val="40"/>
        </w:rPr>
        <w:t xml:space="preserve"> </w:t>
      </w:r>
      <w:r>
        <w:rPr>
          <w:rFonts w:eastAsia="Times New Roman"/>
          <w:b/>
          <w:bCs/>
          <w:spacing w:val="-4"/>
        </w:rPr>
        <w:t>o</w:t>
      </w:r>
      <w:r>
        <w:rPr>
          <w:rFonts w:eastAsia="Times New Roman"/>
          <w:b/>
          <w:bCs/>
        </w:rPr>
        <w:t>f</w:t>
      </w:r>
      <w:r>
        <w:rPr>
          <w:rFonts w:eastAsia="Times New Roman"/>
          <w:b/>
          <w:bCs/>
          <w:spacing w:val="5"/>
        </w:rPr>
        <w:t xml:space="preserve"> </w:t>
      </w:r>
      <w:r>
        <w:rPr>
          <w:rFonts w:eastAsia="Times New Roman"/>
          <w:b/>
          <w:bCs/>
          <w:spacing w:val="2"/>
          <w:w w:val="113"/>
        </w:rPr>
        <w:t>c</w:t>
      </w:r>
      <w:r>
        <w:rPr>
          <w:rFonts w:eastAsia="Times New Roman"/>
          <w:b/>
          <w:bCs/>
          <w:spacing w:val="-4"/>
          <w:w w:val="118"/>
        </w:rPr>
        <w:t>o</w:t>
      </w:r>
      <w:r>
        <w:rPr>
          <w:rFonts w:eastAsia="Times New Roman"/>
          <w:b/>
          <w:bCs/>
          <w:spacing w:val="-2"/>
          <w:w w:val="116"/>
        </w:rPr>
        <w:t>n</w:t>
      </w:r>
      <w:r>
        <w:rPr>
          <w:rFonts w:eastAsia="Times New Roman"/>
          <w:b/>
          <w:bCs/>
          <w:spacing w:val="-4"/>
          <w:w w:val="105"/>
        </w:rPr>
        <w:t>v</w:t>
      </w:r>
      <w:r>
        <w:rPr>
          <w:rFonts w:eastAsia="Times New Roman"/>
          <w:b/>
          <w:bCs/>
          <w:spacing w:val="-4"/>
          <w:w w:val="118"/>
        </w:rPr>
        <w:t>e</w:t>
      </w:r>
      <w:r>
        <w:rPr>
          <w:rFonts w:eastAsia="Times New Roman"/>
          <w:b/>
          <w:bCs/>
          <w:spacing w:val="-2"/>
          <w:w w:val="116"/>
        </w:rPr>
        <w:t>n</w:t>
      </w:r>
      <w:r w:rsidR="0033068E">
        <w:rPr>
          <w:rFonts w:eastAsia="Times New Roman"/>
          <w:b/>
          <w:bCs/>
          <w:spacing w:val="-4"/>
          <w:w w:val="118"/>
        </w:rPr>
        <w:t>e</w:t>
      </w:r>
      <w:r>
        <w:rPr>
          <w:rFonts w:eastAsia="Times New Roman"/>
          <w:b/>
          <w:bCs/>
        </w:rPr>
        <w:t>r</w:t>
      </w:r>
      <w:r>
        <w:rPr>
          <w:rFonts w:eastAsia="Times New Roman"/>
          <w:b/>
          <w:bCs/>
          <w:w w:val="85"/>
        </w:rPr>
        <w:t>: leonardo@chiariglione.org</w:t>
      </w:r>
      <w:r>
        <w:rPr>
          <w:rFonts w:eastAsia="Times New Roman"/>
          <w:b/>
          <w:bCs/>
        </w:rPr>
        <w:tab/>
      </w:r>
      <w:hyperlink r:id="rId9"/>
    </w:p>
    <w:p w14:paraId="0EE91DD9" w14:textId="77777777" w:rsidR="00E44ACD" w:rsidRDefault="00E44ACD" w:rsidP="00E44ACD">
      <w:pPr>
        <w:spacing w:before="6" w:line="180" w:lineRule="exact"/>
        <w:rPr>
          <w:sz w:val="18"/>
          <w:szCs w:val="18"/>
        </w:rPr>
      </w:pPr>
    </w:p>
    <w:p w14:paraId="202AD2B2" w14:textId="77777777" w:rsidR="00E44ACD" w:rsidRDefault="00E44ACD" w:rsidP="00E44ACD">
      <w:pPr>
        <w:spacing w:line="200" w:lineRule="exact"/>
        <w:rPr>
          <w:sz w:val="20"/>
          <w:szCs w:val="20"/>
        </w:rPr>
      </w:pPr>
    </w:p>
    <w:p w14:paraId="25E1A75F" w14:textId="77777777" w:rsidR="00E44ACD" w:rsidRDefault="00E44ACD" w:rsidP="00E44ACD">
      <w:pPr>
        <w:tabs>
          <w:tab w:val="left" w:pos="2620"/>
        </w:tabs>
        <w:spacing w:before="29"/>
        <w:ind w:left="124" w:right="-20"/>
        <w:rPr>
          <w:rFonts w:eastAsia="Times New Roman"/>
          <w:b/>
          <w:bCs/>
        </w:rPr>
      </w:pPr>
      <w:r>
        <w:rPr>
          <w:rFonts w:eastAsia="Times New Roman"/>
          <w:b/>
          <w:bCs/>
          <w:spacing w:val="1"/>
          <w:w w:val="112"/>
        </w:rPr>
        <w:t>C</w:t>
      </w:r>
      <w:r>
        <w:rPr>
          <w:rFonts w:eastAsia="Times New Roman"/>
          <w:b/>
          <w:bCs/>
          <w:spacing w:val="-4"/>
          <w:w w:val="112"/>
        </w:rPr>
        <w:t>o</w:t>
      </w:r>
      <w:r>
        <w:rPr>
          <w:rFonts w:eastAsia="Times New Roman"/>
          <w:b/>
          <w:bCs/>
          <w:spacing w:val="-1"/>
          <w:w w:val="112"/>
        </w:rPr>
        <w:t>mm</w:t>
      </w:r>
      <w:r>
        <w:rPr>
          <w:rFonts w:eastAsia="Times New Roman"/>
          <w:b/>
          <w:bCs/>
          <w:w w:val="112"/>
        </w:rPr>
        <w:t>i</w:t>
      </w:r>
      <w:r>
        <w:rPr>
          <w:rFonts w:eastAsia="Times New Roman"/>
          <w:b/>
          <w:bCs/>
          <w:spacing w:val="2"/>
          <w:w w:val="112"/>
        </w:rPr>
        <w:t>tt</w:t>
      </w:r>
      <w:r>
        <w:rPr>
          <w:rFonts w:eastAsia="Times New Roman"/>
          <w:b/>
          <w:bCs/>
          <w:spacing w:val="-4"/>
          <w:w w:val="112"/>
        </w:rPr>
        <w:t>e</w:t>
      </w:r>
      <w:r>
        <w:rPr>
          <w:rFonts w:eastAsia="Times New Roman"/>
          <w:b/>
          <w:bCs/>
          <w:w w:val="112"/>
        </w:rPr>
        <w:t>e</w:t>
      </w:r>
      <w:r>
        <w:rPr>
          <w:rFonts w:eastAsia="Times New Roman"/>
          <w:b/>
          <w:bCs/>
          <w:spacing w:val="-18"/>
          <w:w w:val="112"/>
        </w:rPr>
        <w:t xml:space="preserve"> </w:t>
      </w:r>
      <w:r>
        <w:rPr>
          <w:rFonts w:eastAsia="Times New Roman"/>
          <w:b/>
          <w:bCs/>
          <w:spacing w:val="8"/>
        </w:rPr>
        <w:t>U</w:t>
      </w:r>
      <w:r>
        <w:rPr>
          <w:rFonts w:eastAsia="Times New Roman"/>
          <w:b/>
          <w:bCs/>
          <w:spacing w:val="2"/>
        </w:rPr>
        <w:t>R</w:t>
      </w:r>
      <w:r>
        <w:rPr>
          <w:rFonts w:eastAsia="Times New Roman"/>
          <w:b/>
          <w:bCs/>
          <w:spacing w:val="-4"/>
        </w:rPr>
        <w:t>L</w:t>
      </w:r>
      <w:r>
        <w:rPr>
          <w:rFonts w:eastAsia="Times New Roman"/>
          <w:b/>
          <w:bCs/>
        </w:rPr>
        <w:t>: mpeg.chiariglione.org</w:t>
      </w:r>
    </w:p>
    <w:p w14:paraId="5CDE9D89" w14:textId="77777777" w:rsidR="00E44ACD" w:rsidRDefault="00E44ACD" w:rsidP="00E44ACD">
      <w:pPr>
        <w:rPr>
          <w:rFonts w:eastAsia="Times New Roman"/>
          <w:b/>
          <w:bCs/>
          <w:spacing w:val="1"/>
          <w:w w:val="112"/>
        </w:rPr>
      </w:pPr>
      <w:r>
        <w:rPr>
          <w:rFonts w:eastAsia="Times New Roman"/>
          <w:b/>
          <w:bCs/>
          <w:spacing w:val="1"/>
          <w:w w:val="112"/>
        </w:rPr>
        <w:br w:type="page"/>
      </w:r>
    </w:p>
    <w:p w14:paraId="0494FC68" w14:textId="5124AEDA" w:rsidR="007269BF" w:rsidRPr="00960C99" w:rsidRDefault="007269BF">
      <w:pPr>
        <w:jc w:val="center"/>
        <w:rPr>
          <w:b/>
          <w:sz w:val="28"/>
          <w:szCs w:val="28"/>
          <w:lang w:val="en-CA"/>
        </w:rPr>
      </w:pPr>
      <w:r w:rsidRPr="00960C99">
        <w:rPr>
          <w:b/>
          <w:sz w:val="28"/>
          <w:szCs w:val="28"/>
          <w:lang w:val="en-CA"/>
        </w:rPr>
        <w:lastRenderedPageBreak/>
        <w:t>INTERNATIONAL ORGANISATION FOR STANDARDISATION</w:t>
      </w:r>
    </w:p>
    <w:p w14:paraId="62A3D69B" w14:textId="77777777" w:rsidR="007269BF" w:rsidRPr="00960C99" w:rsidRDefault="007269BF">
      <w:pPr>
        <w:jc w:val="center"/>
        <w:rPr>
          <w:b/>
          <w:sz w:val="28"/>
          <w:lang w:val="en-CA"/>
        </w:rPr>
      </w:pPr>
      <w:r w:rsidRPr="00960C99">
        <w:rPr>
          <w:b/>
          <w:sz w:val="28"/>
          <w:lang w:val="en-CA"/>
        </w:rPr>
        <w:t>ORGANISATION INTERNATIONALE DE NORMALISATION</w:t>
      </w:r>
    </w:p>
    <w:p w14:paraId="426CD452" w14:textId="77777777" w:rsidR="007269BF" w:rsidRPr="00960C99" w:rsidRDefault="007269BF">
      <w:pPr>
        <w:jc w:val="center"/>
        <w:rPr>
          <w:b/>
          <w:sz w:val="28"/>
          <w:lang w:val="en-CA"/>
        </w:rPr>
      </w:pPr>
      <w:r w:rsidRPr="00960C99">
        <w:rPr>
          <w:b/>
          <w:sz w:val="28"/>
          <w:lang w:val="en-CA"/>
        </w:rPr>
        <w:t>ISO/IEC JTC1/SC29/WG11</w:t>
      </w:r>
    </w:p>
    <w:p w14:paraId="641A29B9" w14:textId="77777777" w:rsidR="007269BF" w:rsidRPr="00960C99" w:rsidRDefault="007269BF">
      <w:pPr>
        <w:jc w:val="center"/>
        <w:rPr>
          <w:b/>
          <w:lang w:val="en-CA"/>
        </w:rPr>
      </w:pPr>
      <w:r w:rsidRPr="00960C99">
        <w:rPr>
          <w:b/>
          <w:sz w:val="28"/>
          <w:lang w:val="en-CA"/>
        </w:rPr>
        <w:t>CODING OF MOVING PICTURES AND AUDIO</w:t>
      </w:r>
    </w:p>
    <w:p w14:paraId="5ABF998A" w14:textId="77777777" w:rsidR="007269BF" w:rsidRPr="00960C99" w:rsidRDefault="007269BF">
      <w:pPr>
        <w:tabs>
          <w:tab w:val="left" w:pos="5387"/>
        </w:tabs>
        <w:spacing w:line="240" w:lineRule="exact"/>
        <w:jc w:val="center"/>
        <w:rPr>
          <w:b/>
          <w:lang w:val="en-CA"/>
        </w:rPr>
      </w:pPr>
    </w:p>
    <w:p w14:paraId="03721C3A" w14:textId="760A035F" w:rsidR="007269BF" w:rsidRPr="00960C99" w:rsidRDefault="007269BF">
      <w:pPr>
        <w:jc w:val="right"/>
        <w:rPr>
          <w:b/>
          <w:lang w:val="en-CA"/>
        </w:rPr>
      </w:pPr>
      <w:r w:rsidRPr="00960C99">
        <w:rPr>
          <w:b/>
          <w:lang w:val="en-CA"/>
        </w:rPr>
        <w:t xml:space="preserve">ISO/IEC JTC1/SC29/WG11 </w:t>
      </w:r>
      <w:r w:rsidR="00441453">
        <w:rPr>
          <w:b/>
          <w:lang w:val="en-CA" w:eastAsia="ja-JP"/>
        </w:rPr>
        <w:t>N</w:t>
      </w:r>
      <w:bookmarkStart w:id="0" w:name="_GoBack"/>
      <w:bookmarkEnd w:id="0"/>
      <w:r w:rsidR="0048200E" w:rsidRPr="006C4D3D">
        <w:rPr>
          <w:b/>
          <w:lang w:val="en-CA" w:eastAsia="ja-JP"/>
        </w:rPr>
        <w:t>18</w:t>
      </w:r>
      <w:r w:rsidR="0033068E" w:rsidRPr="006C4D3D">
        <w:rPr>
          <w:b/>
          <w:lang w:val="en-CA" w:eastAsia="ja-JP"/>
        </w:rPr>
        <w:t>7</w:t>
      </w:r>
      <w:r w:rsidR="00FE7ED4">
        <w:rPr>
          <w:b/>
          <w:lang w:val="en-CA" w:eastAsia="ja-JP"/>
        </w:rPr>
        <w:t>20</w:t>
      </w:r>
    </w:p>
    <w:p w14:paraId="4BB18F6C" w14:textId="0A5ACB84" w:rsidR="007269BF" w:rsidRPr="00960C99" w:rsidRDefault="0033068E">
      <w:pPr>
        <w:jc w:val="right"/>
        <w:rPr>
          <w:rFonts w:eastAsia="Malgun Gothic"/>
          <w:b/>
          <w:lang w:val="en-CA"/>
        </w:rPr>
      </w:pPr>
      <w:r>
        <w:rPr>
          <w:b/>
          <w:lang w:val="en-CA" w:eastAsia="ja-JP"/>
        </w:rPr>
        <w:t>July</w:t>
      </w:r>
      <w:r w:rsidR="002D2FA4" w:rsidRPr="00960C99">
        <w:rPr>
          <w:rFonts w:eastAsia="Malgun Gothic"/>
          <w:b/>
          <w:lang w:val="en-CA"/>
        </w:rPr>
        <w:t xml:space="preserve"> </w:t>
      </w:r>
      <w:r w:rsidR="007269BF" w:rsidRPr="00960C99">
        <w:rPr>
          <w:rFonts w:eastAsia="Malgun Gothic"/>
          <w:b/>
          <w:lang w:val="en-CA"/>
        </w:rPr>
        <w:t>201</w:t>
      </w:r>
      <w:r w:rsidR="00760951" w:rsidRPr="00960C99">
        <w:rPr>
          <w:b/>
          <w:lang w:val="en-CA" w:eastAsia="ja-JP"/>
        </w:rPr>
        <w:t>9</w:t>
      </w:r>
      <w:r w:rsidR="007269BF" w:rsidRPr="00960C99">
        <w:rPr>
          <w:rFonts w:eastAsia="Malgun Gothic"/>
          <w:b/>
          <w:lang w:val="en-CA"/>
        </w:rPr>
        <w:t xml:space="preserve">, </w:t>
      </w:r>
      <w:r>
        <w:rPr>
          <w:rFonts w:eastAsia="Malgun Gothic"/>
          <w:b/>
          <w:lang w:val="en-CA"/>
        </w:rPr>
        <w:t>Gothenburg</w:t>
      </w:r>
      <w:r w:rsidR="007269BF" w:rsidRPr="00960C99">
        <w:rPr>
          <w:rFonts w:eastAsia="Malgun Gothic"/>
          <w:b/>
          <w:lang w:val="en-CA"/>
        </w:rPr>
        <w:t xml:space="preserve">, </w:t>
      </w:r>
      <w:r>
        <w:rPr>
          <w:rFonts w:eastAsia="Malgun Gothic"/>
          <w:b/>
          <w:lang w:val="en-CA"/>
        </w:rPr>
        <w:t>SE</w:t>
      </w:r>
    </w:p>
    <w:p w14:paraId="75D7FE78" w14:textId="77777777" w:rsidR="00F13812" w:rsidRPr="00960C99" w:rsidRDefault="00F13812">
      <w:pPr>
        <w:jc w:val="right"/>
        <w:rPr>
          <w:b/>
          <w:lang w:val="en-CA" w:eastAsia="ja-JP"/>
        </w:rPr>
      </w:pPr>
    </w:p>
    <w:p w14:paraId="7A4A326F" w14:textId="77777777" w:rsidR="007269BF" w:rsidRPr="00960C99" w:rsidRDefault="007269BF">
      <w:pPr>
        <w:spacing w:line="240" w:lineRule="exact"/>
        <w:rPr>
          <w:lang w:val="en-CA"/>
        </w:rPr>
      </w:pPr>
    </w:p>
    <w:tbl>
      <w:tblPr>
        <w:tblW w:w="0" w:type="auto"/>
        <w:tblLook w:val="01E0" w:firstRow="1" w:lastRow="1" w:firstColumn="1" w:lastColumn="1" w:noHBand="0" w:noVBand="0"/>
      </w:tblPr>
      <w:tblGrid>
        <w:gridCol w:w="1076"/>
        <w:gridCol w:w="8279"/>
      </w:tblGrid>
      <w:tr w:rsidR="007269BF" w:rsidRPr="00960C99" w14:paraId="409F5EAB" w14:textId="77777777">
        <w:tc>
          <w:tcPr>
            <w:tcW w:w="1080" w:type="dxa"/>
          </w:tcPr>
          <w:p w14:paraId="0B7DBB72" w14:textId="77777777" w:rsidR="007269BF" w:rsidRPr="00960C99" w:rsidRDefault="007269BF">
            <w:pPr>
              <w:suppressAutoHyphens/>
              <w:rPr>
                <w:b/>
                <w:lang w:val="en-CA"/>
              </w:rPr>
            </w:pPr>
            <w:r w:rsidRPr="00960C99">
              <w:rPr>
                <w:b/>
                <w:lang w:val="en-CA"/>
              </w:rPr>
              <w:t>Source</w:t>
            </w:r>
          </w:p>
        </w:tc>
        <w:tc>
          <w:tcPr>
            <w:tcW w:w="8491" w:type="dxa"/>
          </w:tcPr>
          <w:p w14:paraId="718CC646" w14:textId="77777777" w:rsidR="007269BF" w:rsidRPr="00960C99" w:rsidRDefault="00AB35C4">
            <w:pPr>
              <w:suppressAutoHyphens/>
              <w:rPr>
                <w:b/>
                <w:lang w:val="en-CA"/>
              </w:rPr>
            </w:pPr>
            <w:r w:rsidRPr="00960C99">
              <w:rPr>
                <w:b/>
                <w:lang w:val="en-CA"/>
              </w:rPr>
              <w:t>3DG</w:t>
            </w:r>
          </w:p>
        </w:tc>
      </w:tr>
      <w:tr w:rsidR="007269BF" w:rsidRPr="00960C99" w14:paraId="15E18678" w14:textId="77777777">
        <w:tc>
          <w:tcPr>
            <w:tcW w:w="1080" w:type="dxa"/>
          </w:tcPr>
          <w:p w14:paraId="3CFFAE0C" w14:textId="77777777" w:rsidR="007269BF" w:rsidRPr="00960C99" w:rsidRDefault="007269BF">
            <w:pPr>
              <w:suppressAutoHyphens/>
              <w:rPr>
                <w:b/>
                <w:lang w:val="en-CA"/>
              </w:rPr>
            </w:pPr>
            <w:r w:rsidRPr="00960C99">
              <w:rPr>
                <w:b/>
                <w:lang w:val="en-CA"/>
              </w:rPr>
              <w:t>Status</w:t>
            </w:r>
          </w:p>
        </w:tc>
        <w:tc>
          <w:tcPr>
            <w:tcW w:w="8491" w:type="dxa"/>
          </w:tcPr>
          <w:p w14:paraId="37C4D9BA" w14:textId="635BDD51" w:rsidR="007269BF" w:rsidRPr="00960C99" w:rsidRDefault="00031715" w:rsidP="00AE341B">
            <w:pPr>
              <w:rPr>
                <w:b/>
                <w:lang w:val="en-CA"/>
              </w:rPr>
            </w:pPr>
            <w:r w:rsidRPr="00960C99">
              <w:rPr>
                <w:b/>
                <w:lang w:val="en-CA"/>
              </w:rPr>
              <w:t>Output Document</w:t>
            </w:r>
          </w:p>
        </w:tc>
      </w:tr>
      <w:tr w:rsidR="007269BF" w:rsidRPr="00960C99" w14:paraId="69C8D628" w14:textId="77777777">
        <w:tc>
          <w:tcPr>
            <w:tcW w:w="1080" w:type="dxa"/>
          </w:tcPr>
          <w:p w14:paraId="07F07187" w14:textId="77777777" w:rsidR="007269BF" w:rsidRPr="00960C99" w:rsidRDefault="007269BF">
            <w:pPr>
              <w:suppressAutoHyphens/>
              <w:rPr>
                <w:b/>
                <w:lang w:val="en-CA"/>
              </w:rPr>
            </w:pPr>
            <w:r w:rsidRPr="00960C99">
              <w:rPr>
                <w:b/>
                <w:lang w:val="en-CA"/>
              </w:rPr>
              <w:t>Title</w:t>
            </w:r>
          </w:p>
        </w:tc>
        <w:tc>
          <w:tcPr>
            <w:tcW w:w="8491" w:type="dxa"/>
          </w:tcPr>
          <w:p w14:paraId="2E4009E8" w14:textId="6A8D6759" w:rsidR="007269BF" w:rsidRPr="00960C99" w:rsidRDefault="0033068E" w:rsidP="00FE7ED4">
            <w:pPr>
              <w:rPr>
                <w:b/>
                <w:lang w:val="en-CA"/>
              </w:rPr>
            </w:pPr>
            <w:r>
              <w:rPr>
                <w:b/>
                <w:lang w:val="en-CA"/>
              </w:rPr>
              <w:t>VE 2.</w:t>
            </w:r>
            <w:r w:rsidR="00FE7ED4">
              <w:rPr>
                <w:b/>
                <w:lang w:val="en-CA"/>
              </w:rPr>
              <w:t>3</w:t>
            </w:r>
            <w:r>
              <w:rPr>
                <w:b/>
                <w:lang w:val="en-CA"/>
              </w:rPr>
              <w:t xml:space="preserve"> on </w:t>
            </w:r>
            <w:r w:rsidR="00FE7ED4">
              <w:rPr>
                <w:b/>
                <w:lang w:val="en-CA"/>
              </w:rPr>
              <w:t>single pass boundary identification</w:t>
            </w:r>
          </w:p>
        </w:tc>
      </w:tr>
      <w:tr w:rsidR="007269BF" w:rsidRPr="00960C99" w14:paraId="4484B021" w14:textId="77777777">
        <w:tc>
          <w:tcPr>
            <w:tcW w:w="1080" w:type="dxa"/>
          </w:tcPr>
          <w:p w14:paraId="58CCA44E" w14:textId="77777777" w:rsidR="007269BF" w:rsidRPr="00960C99" w:rsidRDefault="007269BF">
            <w:pPr>
              <w:rPr>
                <w:b/>
                <w:lang w:val="en-CA"/>
              </w:rPr>
            </w:pPr>
            <w:r w:rsidRPr="00960C99">
              <w:rPr>
                <w:b/>
                <w:lang w:val="en-CA"/>
              </w:rPr>
              <w:t>Author</w:t>
            </w:r>
          </w:p>
        </w:tc>
        <w:tc>
          <w:tcPr>
            <w:tcW w:w="8491" w:type="dxa"/>
          </w:tcPr>
          <w:p w14:paraId="3DC83421" w14:textId="4733A87B" w:rsidR="007269BF" w:rsidRPr="00960C99" w:rsidRDefault="0033068E" w:rsidP="006B021C">
            <w:pPr>
              <w:rPr>
                <w:b/>
                <w:lang w:val="en-CA"/>
              </w:rPr>
            </w:pPr>
            <w:r>
              <w:rPr>
                <w:b/>
                <w:lang w:val="en-CA"/>
              </w:rPr>
              <w:t>Rajan Joshi</w:t>
            </w:r>
          </w:p>
        </w:tc>
      </w:tr>
    </w:tbl>
    <w:p w14:paraId="3165A92C" w14:textId="77777777" w:rsidR="009A009B" w:rsidRPr="00960C99" w:rsidRDefault="009A009B" w:rsidP="007269BF">
      <w:pPr>
        <w:pStyle w:val="Heading1"/>
        <w:numPr>
          <w:ilvl w:val="0"/>
          <w:numId w:val="0"/>
        </w:numPr>
        <w:ind w:left="432" w:hanging="432"/>
        <w:rPr>
          <w:lang w:val="en-CA"/>
        </w:rPr>
      </w:pPr>
    </w:p>
    <w:p w14:paraId="2417C5E4" w14:textId="77777777" w:rsidR="007269BF" w:rsidRPr="00960C99" w:rsidRDefault="007269BF" w:rsidP="007269BF">
      <w:pPr>
        <w:pStyle w:val="Heading1"/>
        <w:numPr>
          <w:ilvl w:val="0"/>
          <w:numId w:val="0"/>
        </w:numPr>
        <w:ind w:left="432" w:hanging="432"/>
        <w:rPr>
          <w:lang w:val="en-CA"/>
        </w:rPr>
      </w:pPr>
      <w:r w:rsidRPr="00960C99">
        <w:rPr>
          <w:lang w:val="en-CA"/>
        </w:rPr>
        <w:t>Abstract</w:t>
      </w:r>
    </w:p>
    <w:p w14:paraId="3F0F8B8D" w14:textId="789FCA24" w:rsidR="00F846F9" w:rsidRPr="00960C99" w:rsidRDefault="007269BF" w:rsidP="00730BEC">
      <w:pPr>
        <w:rPr>
          <w:szCs w:val="22"/>
          <w:lang w:val="en-CA"/>
        </w:rPr>
      </w:pPr>
      <w:r w:rsidRPr="00960C99">
        <w:rPr>
          <w:szCs w:val="22"/>
          <w:lang w:val="en-CA"/>
        </w:rPr>
        <w:t xml:space="preserve">This document </w:t>
      </w:r>
      <w:r w:rsidR="00EE237C" w:rsidRPr="00960C99">
        <w:rPr>
          <w:szCs w:val="22"/>
          <w:lang w:val="en-CA"/>
        </w:rPr>
        <w:t xml:space="preserve">describes </w:t>
      </w:r>
      <w:r w:rsidR="00384073" w:rsidRPr="00960C99">
        <w:rPr>
          <w:szCs w:val="22"/>
          <w:lang w:val="en-CA"/>
        </w:rPr>
        <w:t xml:space="preserve">the </w:t>
      </w:r>
      <w:r w:rsidR="00FE06F7" w:rsidRPr="00960C99">
        <w:rPr>
          <w:szCs w:val="22"/>
          <w:lang w:val="en-CA"/>
        </w:rPr>
        <w:t xml:space="preserve">goals and mandates of </w:t>
      </w:r>
      <w:r w:rsidR="0001374B" w:rsidRPr="00960C99">
        <w:rPr>
          <w:szCs w:val="22"/>
          <w:lang w:val="en-CA"/>
        </w:rPr>
        <w:t xml:space="preserve">PCC </w:t>
      </w:r>
      <w:r w:rsidR="00960C99">
        <w:rPr>
          <w:szCs w:val="22"/>
          <w:lang w:val="en-CA"/>
        </w:rPr>
        <w:t xml:space="preserve">Validation </w:t>
      </w:r>
      <w:r w:rsidRPr="00960C99">
        <w:rPr>
          <w:szCs w:val="22"/>
          <w:lang w:val="en-CA"/>
        </w:rPr>
        <w:t>Experiment</w:t>
      </w:r>
      <w:r w:rsidR="002D2FA4" w:rsidRPr="00960C99">
        <w:rPr>
          <w:szCs w:val="22"/>
          <w:lang w:val="en-CA"/>
        </w:rPr>
        <w:t xml:space="preserve"> </w:t>
      </w:r>
      <w:r w:rsidR="0033068E">
        <w:rPr>
          <w:szCs w:val="22"/>
          <w:lang w:val="en-CA"/>
        </w:rPr>
        <w:t>VE</w:t>
      </w:r>
      <w:r w:rsidR="00C90765" w:rsidRPr="00960C99">
        <w:rPr>
          <w:szCs w:val="22"/>
          <w:lang w:val="en-CA"/>
        </w:rPr>
        <w:t xml:space="preserve"> </w:t>
      </w:r>
      <w:r w:rsidR="002D2FA4" w:rsidRPr="00960C99">
        <w:rPr>
          <w:szCs w:val="22"/>
          <w:lang w:val="en-CA"/>
        </w:rPr>
        <w:t>2.</w:t>
      </w:r>
      <w:r w:rsidR="00FE7ED4">
        <w:rPr>
          <w:szCs w:val="22"/>
          <w:lang w:val="en-CA"/>
        </w:rPr>
        <w:t>3</w:t>
      </w:r>
      <w:r w:rsidR="00384073" w:rsidRPr="00960C99">
        <w:rPr>
          <w:szCs w:val="22"/>
          <w:lang w:val="en-CA"/>
        </w:rPr>
        <w:t xml:space="preserve"> on</w:t>
      </w:r>
      <w:r w:rsidR="00984FD2" w:rsidRPr="00960C99">
        <w:rPr>
          <w:szCs w:val="22"/>
          <w:lang w:val="en-CA"/>
        </w:rPr>
        <w:t xml:space="preserve"> </w:t>
      </w:r>
      <w:r w:rsidR="00FE7ED4" w:rsidRPr="00FE7ED4">
        <w:rPr>
          <w:szCs w:val="22"/>
          <w:lang w:val="en-CA"/>
        </w:rPr>
        <w:t>single pass boundary identification</w:t>
      </w:r>
      <w:r w:rsidR="00BE6ABD" w:rsidRPr="00960C99">
        <w:rPr>
          <w:szCs w:val="22"/>
          <w:lang w:val="en-CA"/>
        </w:rPr>
        <w:t xml:space="preserve">. </w:t>
      </w:r>
    </w:p>
    <w:p w14:paraId="52698440" w14:textId="77777777" w:rsidR="007269BF" w:rsidRPr="00960C99" w:rsidRDefault="007269BF" w:rsidP="00963524">
      <w:pPr>
        <w:pStyle w:val="Heading1"/>
        <w:rPr>
          <w:lang w:val="en-CA"/>
        </w:rPr>
      </w:pPr>
      <w:r w:rsidRPr="00960C99">
        <w:rPr>
          <w:lang w:val="en-CA"/>
        </w:rPr>
        <w:t>Introduction</w:t>
      </w:r>
    </w:p>
    <w:p w14:paraId="7553B97C" w14:textId="5A53A2AC" w:rsidR="005C484E" w:rsidRPr="00960C99" w:rsidRDefault="005C484E" w:rsidP="007269BF">
      <w:pPr>
        <w:rPr>
          <w:szCs w:val="22"/>
          <w:lang w:val="en-CA"/>
        </w:rPr>
      </w:pPr>
      <w:r w:rsidRPr="00960C99">
        <w:rPr>
          <w:szCs w:val="22"/>
          <w:lang w:val="en-CA"/>
        </w:rPr>
        <w:t xml:space="preserve">The goal of </w:t>
      </w:r>
      <w:r w:rsidR="00AC4805" w:rsidRPr="00960C99">
        <w:rPr>
          <w:szCs w:val="22"/>
          <w:lang w:val="en-CA"/>
        </w:rPr>
        <w:t>VE</w:t>
      </w:r>
      <w:r w:rsidR="0033068E">
        <w:rPr>
          <w:szCs w:val="22"/>
          <w:lang w:val="en-CA"/>
        </w:rPr>
        <w:t xml:space="preserve"> </w:t>
      </w:r>
      <w:r w:rsidR="00AC4805" w:rsidRPr="00960C99">
        <w:rPr>
          <w:szCs w:val="22"/>
          <w:lang w:val="en-CA"/>
        </w:rPr>
        <w:t>2.</w:t>
      </w:r>
      <w:r w:rsidR="00FE7ED4">
        <w:rPr>
          <w:szCs w:val="22"/>
          <w:lang w:val="en-CA"/>
        </w:rPr>
        <w:t>3</w:t>
      </w:r>
      <w:r w:rsidR="00AC4805" w:rsidRPr="00960C99">
        <w:rPr>
          <w:szCs w:val="22"/>
          <w:lang w:val="en-CA"/>
        </w:rPr>
        <w:t xml:space="preserve"> is to verify the implementation and the results of </w:t>
      </w:r>
      <w:r w:rsidR="00FE7ED4" w:rsidRPr="00FE7ED4">
        <w:rPr>
          <w:szCs w:val="22"/>
          <w:lang w:val="en-CA"/>
        </w:rPr>
        <w:t>single pass boundary identification</w:t>
      </w:r>
      <w:r w:rsidR="00960C99" w:rsidRPr="00960C99">
        <w:rPr>
          <w:szCs w:val="22"/>
          <w:lang w:val="en-CA"/>
        </w:rPr>
        <w:t>,</w:t>
      </w:r>
      <w:r w:rsidR="00C90765" w:rsidRPr="00960C99">
        <w:rPr>
          <w:szCs w:val="22"/>
          <w:lang w:val="en-CA"/>
        </w:rPr>
        <w:t xml:space="preserve"> </w:t>
      </w:r>
      <w:r w:rsidR="00AC4805" w:rsidRPr="00960C99">
        <w:rPr>
          <w:szCs w:val="22"/>
          <w:lang w:val="en-CA"/>
        </w:rPr>
        <w:t>as proposed in [1]</w:t>
      </w:r>
      <w:r w:rsidR="00960C99" w:rsidRPr="00960C99">
        <w:rPr>
          <w:szCs w:val="22"/>
          <w:lang w:val="en-CA"/>
        </w:rPr>
        <w:t>.</w:t>
      </w:r>
      <w:r w:rsidR="001916CC" w:rsidRPr="00960C99">
        <w:rPr>
          <w:szCs w:val="22"/>
          <w:lang w:val="en-CA"/>
        </w:rPr>
        <w:t xml:space="preserve"> </w:t>
      </w:r>
      <w:r w:rsidR="00FE7ED4">
        <w:rPr>
          <w:szCs w:val="22"/>
          <w:lang w:val="en-CA"/>
        </w:rPr>
        <w:t xml:space="preserve">It has two parts. The first one is a bugfix to more accurately identify boundary points for patches at the edge of the 2D canvas. The second part is to perform the boundary identification in a single pass. </w:t>
      </w:r>
      <w:r w:rsidR="0033068E">
        <w:rPr>
          <w:szCs w:val="22"/>
          <w:lang w:val="en-CA"/>
        </w:rPr>
        <w:t xml:space="preserve">Once the implementation and results are verified, the method will be integrated into </w:t>
      </w:r>
      <w:r w:rsidR="001916CC" w:rsidRPr="00960C99">
        <w:rPr>
          <w:szCs w:val="22"/>
          <w:lang w:val="en-CA"/>
        </w:rPr>
        <w:t>the reference software</w:t>
      </w:r>
      <w:r w:rsidR="00960C99" w:rsidRPr="00960C99">
        <w:rPr>
          <w:szCs w:val="22"/>
          <w:lang w:val="en-CA"/>
        </w:rPr>
        <w:t xml:space="preserve"> </w:t>
      </w:r>
      <w:r w:rsidR="0033068E">
        <w:rPr>
          <w:szCs w:val="22"/>
          <w:lang w:val="en-CA"/>
        </w:rPr>
        <w:t>TMC2 v7.0</w:t>
      </w:r>
      <w:r w:rsidR="00AC4805" w:rsidRPr="00960C99">
        <w:rPr>
          <w:szCs w:val="22"/>
          <w:lang w:val="en-CA"/>
        </w:rPr>
        <w:t>.</w:t>
      </w:r>
      <w:r w:rsidR="00A72B7B" w:rsidRPr="00960C99">
        <w:rPr>
          <w:szCs w:val="22"/>
          <w:lang w:val="en-CA"/>
        </w:rPr>
        <w:t xml:space="preserve"> </w:t>
      </w:r>
      <w:r w:rsidR="00CC5122" w:rsidRPr="00960C99">
        <w:rPr>
          <w:szCs w:val="22"/>
          <w:lang w:val="en-CA"/>
        </w:rPr>
        <w:t>The</w:t>
      </w:r>
      <w:r w:rsidR="000D2F4B" w:rsidRPr="00960C99">
        <w:rPr>
          <w:szCs w:val="22"/>
          <w:lang w:val="en-CA"/>
        </w:rPr>
        <w:t xml:space="preserve"> </w:t>
      </w:r>
      <w:r w:rsidR="00CD321F" w:rsidRPr="00960C99">
        <w:rPr>
          <w:szCs w:val="22"/>
          <w:lang w:val="en-CA"/>
        </w:rPr>
        <w:t>result</w:t>
      </w:r>
      <w:r w:rsidR="000D2F4B" w:rsidRPr="00960C99">
        <w:rPr>
          <w:szCs w:val="22"/>
          <w:lang w:val="en-CA"/>
        </w:rPr>
        <w:t>s</w:t>
      </w:r>
      <w:r w:rsidR="00CD321F" w:rsidRPr="00960C99">
        <w:rPr>
          <w:szCs w:val="22"/>
          <w:lang w:val="en-CA"/>
        </w:rPr>
        <w:t xml:space="preserve"> of </w:t>
      </w:r>
      <w:r w:rsidR="008B5481" w:rsidRPr="00960C99">
        <w:rPr>
          <w:szCs w:val="22"/>
          <w:lang w:val="en-CA"/>
        </w:rPr>
        <w:t>th</w:t>
      </w:r>
      <w:r w:rsidR="002D2FA4" w:rsidRPr="00960C99">
        <w:rPr>
          <w:szCs w:val="22"/>
          <w:lang w:val="en-CA"/>
        </w:rPr>
        <w:t>is</w:t>
      </w:r>
      <w:r w:rsidR="00CD321F" w:rsidRPr="00960C99">
        <w:rPr>
          <w:szCs w:val="22"/>
          <w:lang w:val="en-CA"/>
        </w:rPr>
        <w:t xml:space="preserve"> </w:t>
      </w:r>
      <w:r w:rsidR="00AC4805" w:rsidRPr="00960C99">
        <w:rPr>
          <w:szCs w:val="22"/>
          <w:lang w:val="en-CA"/>
        </w:rPr>
        <w:t>V</w:t>
      </w:r>
      <w:r w:rsidR="00CD321F" w:rsidRPr="00960C99">
        <w:rPr>
          <w:szCs w:val="22"/>
          <w:lang w:val="en-CA"/>
        </w:rPr>
        <w:t xml:space="preserve">E will be </w:t>
      </w:r>
      <w:r w:rsidR="00AC4805" w:rsidRPr="00960C99">
        <w:rPr>
          <w:szCs w:val="22"/>
          <w:lang w:val="en-CA"/>
        </w:rPr>
        <w:t>reported</w:t>
      </w:r>
      <w:r w:rsidR="00CD321F" w:rsidRPr="00960C99">
        <w:rPr>
          <w:szCs w:val="22"/>
          <w:lang w:val="en-CA"/>
        </w:rPr>
        <w:t xml:space="preserve"> </w:t>
      </w:r>
      <w:r w:rsidR="00AC4805" w:rsidRPr="00960C99">
        <w:rPr>
          <w:szCs w:val="22"/>
          <w:lang w:val="en-CA"/>
        </w:rPr>
        <w:t xml:space="preserve">to the 3DG/PCC </w:t>
      </w:r>
      <w:r w:rsidR="00960C99" w:rsidRPr="00960C99">
        <w:rPr>
          <w:szCs w:val="22"/>
          <w:lang w:val="en-CA"/>
        </w:rPr>
        <w:t xml:space="preserve">AhG </w:t>
      </w:r>
      <w:r w:rsidR="00AC4805" w:rsidRPr="00960C99">
        <w:rPr>
          <w:szCs w:val="22"/>
          <w:lang w:val="en-CA"/>
        </w:rPr>
        <w:t xml:space="preserve">via its email reflector. </w:t>
      </w:r>
    </w:p>
    <w:p w14:paraId="27FFCFF2" w14:textId="77777777" w:rsidR="005C484E" w:rsidRPr="00960C99" w:rsidRDefault="005C484E" w:rsidP="00730BEC">
      <w:pPr>
        <w:pStyle w:val="Heading1"/>
        <w:rPr>
          <w:lang w:val="en-CA"/>
        </w:rPr>
      </w:pPr>
      <w:r w:rsidRPr="00960C99">
        <w:rPr>
          <w:lang w:val="en-CA"/>
        </w:rPr>
        <w:t>Mandates</w:t>
      </w:r>
    </w:p>
    <w:p w14:paraId="1BD9412C" w14:textId="6A341C22" w:rsidR="005C484E" w:rsidRPr="00960C99" w:rsidRDefault="00960C99" w:rsidP="005C484E">
      <w:pPr>
        <w:rPr>
          <w:lang w:val="en-CA" w:eastAsia="ko-KR"/>
        </w:rPr>
      </w:pPr>
      <w:r w:rsidRPr="00960C99">
        <w:rPr>
          <w:lang w:val="en-CA" w:eastAsia="ko-KR"/>
        </w:rPr>
        <w:t>The m</w:t>
      </w:r>
      <w:r w:rsidR="005C484E" w:rsidRPr="00960C99">
        <w:rPr>
          <w:lang w:val="en-CA" w:eastAsia="ko-KR"/>
        </w:rPr>
        <w:t xml:space="preserve">andate for </w:t>
      </w:r>
      <w:r w:rsidR="00AC4805" w:rsidRPr="00960C99">
        <w:rPr>
          <w:lang w:val="en-CA" w:eastAsia="ko-KR"/>
        </w:rPr>
        <w:t>V</w:t>
      </w:r>
      <w:r w:rsidR="005C484E" w:rsidRPr="00960C99">
        <w:rPr>
          <w:lang w:val="en-CA" w:eastAsia="ko-KR"/>
        </w:rPr>
        <w:t>E</w:t>
      </w:r>
      <w:r w:rsidR="0033068E">
        <w:rPr>
          <w:lang w:val="en-CA" w:eastAsia="ko-KR"/>
        </w:rPr>
        <w:t xml:space="preserve"> </w:t>
      </w:r>
      <w:r w:rsidR="005C484E" w:rsidRPr="00960C99">
        <w:rPr>
          <w:lang w:val="en-CA" w:eastAsia="ko-KR"/>
        </w:rPr>
        <w:t>2.</w:t>
      </w:r>
      <w:r w:rsidR="00FE7ED4">
        <w:rPr>
          <w:lang w:val="en-CA" w:eastAsia="ko-KR"/>
        </w:rPr>
        <w:t>3</w:t>
      </w:r>
      <w:r w:rsidR="00F47D65" w:rsidRPr="00960C99">
        <w:rPr>
          <w:lang w:val="en-CA" w:eastAsia="ko-KR"/>
        </w:rPr>
        <w:t xml:space="preserve"> </w:t>
      </w:r>
      <w:r w:rsidR="00AC4805" w:rsidRPr="00960C99">
        <w:rPr>
          <w:lang w:val="en-CA" w:eastAsia="ko-KR"/>
        </w:rPr>
        <w:t>is</w:t>
      </w:r>
      <w:r w:rsidR="005C484E" w:rsidRPr="00960C99">
        <w:rPr>
          <w:lang w:val="en-CA" w:eastAsia="ko-KR"/>
        </w:rPr>
        <w:t xml:space="preserve"> as follows:</w:t>
      </w:r>
    </w:p>
    <w:p w14:paraId="3C27C4B3" w14:textId="77777777" w:rsidR="0033068E" w:rsidRDefault="0033068E" w:rsidP="0033068E">
      <w:pPr>
        <w:rPr>
          <w:lang w:val="en-CA"/>
        </w:rPr>
      </w:pPr>
    </w:p>
    <w:p w14:paraId="327D2BAB" w14:textId="0A6851F3" w:rsidR="00AC4805" w:rsidRPr="0033068E" w:rsidRDefault="00AC4805" w:rsidP="00FE7ED4">
      <w:pPr>
        <w:pStyle w:val="ListParagraph"/>
        <w:numPr>
          <w:ilvl w:val="0"/>
          <w:numId w:val="57"/>
        </w:numPr>
        <w:rPr>
          <w:rFonts w:ascii="Times New Roman" w:hAnsi="Times New Roman"/>
          <w:sz w:val="24"/>
          <w:szCs w:val="24"/>
          <w:lang w:val="en-CA"/>
        </w:rPr>
      </w:pPr>
      <w:r w:rsidRPr="0033068E">
        <w:rPr>
          <w:rFonts w:ascii="Times New Roman" w:hAnsi="Times New Roman"/>
          <w:sz w:val="24"/>
          <w:szCs w:val="24"/>
          <w:lang w:val="en-CA"/>
        </w:rPr>
        <w:t xml:space="preserve">Verify the implementation and the </w:t>
      </w:r>
      <w:r w:rsidR="0033068E" w:rsidRPr="0033068E">
        <w:rPr>
          <w:rFonts w:ascii="Times New Roman" w:hAnsi="Times New Roman"/>
          <w:sz w:val="24"/>
          <w:szCs w:val="24"/>
          <w:lang w:val="en-CA"/>
        </w:rPr>
        <w:t xml:space="preserve">results of </w:t>
      </w:r>
      <w:r w:rsidR="00FE7ED4" w:rsidRPr="00FE7ED4">
        <w:rPr>
          <w:rFonts w:ascii="Times New Roman" w:hAnsi="Times New Roman"/>
          <w:sz w:val="24"/>
          <w:szCs w:val="24"/>
          <w:lang w:val="en-CA"/>
        </w:rPr>
        <w:t xml:space="preserve">single pass boundary identification </w:t>
      </w:r>
      <w:r w:rsidR="0033068E" w:rsidRPr="0033068E">
        <w:rPr>
          <w:rFonts w:ascii="Times New Roman" w:hAnsi="Times New Roman"/>
          <w:sz w:val="24"/>
          <w:szCs w:val="24"/>
          <w:lang w:val="en-CA"/>
        </w:rPr>
        <w:t>[1]</w:t>
      </w:r>
      <w:r w:rsidR="002914B0">
        <w:rPr>
          <w:rFonts w:ascii="Times New Roman" w:hAnsi="Times New Roman"/>
          <w:sz w:val="24"/>
          <w:szCs w:val="24"/>
          <w:lang w:val="en-CA"/>
        </w:rPr>
        <w:t>.</w:t>
      </w:r>
    </w:p>
    <w:p w14:paraId="15946D46" w14:textId="77777777" w:rsidR="005C484E" w:rsidRPr="00960C99" w:rsidRDefault="005C484E" w:rsidP="00730BEC">
      <w:pPr>
        <w:pStyle w:val="Heading1"/>
        <w:rPr>
          <w:lang w:val="en-CA"/>
        </w:rPr>
      </w:pPr>
      <w:r w:rsidRPr="00960C99">
        <w:rPr>
          <w:lang w:val="en-CA"/>
        </w:rPr>
        <w:t>Participants</w:t>
      </w:r>
    </w:p>
    <w:tbl>
      <w:tblPr>
        <w:tblW w:w="0" w:type="auto"/>
        <w:jc w:val="center"/>
        <w:tblLayout w:type="fixed"/>
        <w:tblCellMar>
          <w:left w:w="0" w:type="dxa"/>
          <w:right w:w="0" w:type="dxa"/>
        </w:tblCellMar>
        <w:tblLook w:val="04A0" w:firstRow="1" w:lastRow="0" w:firstColumn="1" w:lastColumn="0" w:noHBand="0" w:noVBand="1"/>
      </w:tblPr>
      <w:tblGrid>
        <w:gridCol w:w="2096"/>
        <w:gridCol w:w="2289"/>
        <w:gridCol w:w="4110"/>
        <w:gridCol w:w="828"/>
        <w:gridCol w:w="12"/>
      </w:tblGrid>
      <w:tr w:rsidR="00241D69" w:rsidRPr="00960C99" w14:paraId="2B245CA7" w14:textId="77777777" w:rsidTr="00730BEC">
        <w:trPr>
          <w:jc w:val="center"/>
        </w:trPr>
        <w:tc>
          <w:tcPr>
            <w:tcW w:w="2096" w:type="dxa"/>
            <w:tcBorders>
              <w:top w:val="single" w:sz="8" w:space="0" w:color="000000"/>
              <w:left w:val="single" w:sz="8" w:space="0" w:color="000000"/>
              <w:bottom w:val="single" w:sz="8" w:space="0" w:color="000000"/>
              <w:right w:val="single" w:sz="8" w:space="0" w:color="000000"/>
            </w:tcBorders>
            <w:shd w:val="clear" w:color="auto" w:fill="E0E0E0"/>
            <w:tcMar>
              <w:top w:w="0" w:type="dxa"/>
              <w:left w:w="70" w:type="dxa"/>
              <w:bottom w:w="0" w:type="dxa"/>
              <w:right w:w="70" w:type="dxa"/>
            </w:tcMar>
            <w:hideMark/>
          </w:tcPr>
          <w:p w14:paraId="7A30C661" w14:textId="77777777" w:rsidR="005C484E" w:rsidRPr="00960C99" w:rsidRDefault="005C484E" w:rsidP="00C873D7">
            <w:pPr>
              <w:keepNext/>
              <w:keepLines/>
              <w:jc w:val="center"/>
              <w:rPr>
                <w:rFonts w:eastAsiaTheme="minorEastAsia"/>
                <w:szCs w:val="20"/>
                <w:lang w:val="en-CA" w:eastAsia="zh-CN"/>
              </w:rPr>
            </w:pPr>
            <w:r w:rsidRPr="00960C99">
              <w:rPr>
                <w:rFonts w:eastAsiaTheme="minorEastAsia"/>
                <w:b/>
                <w:bCs/>
                <w:i/>
                <w:iCs/>
                <w:lang w:val="en-CA" w:eastAsia="zh-CN"/>
              </w:rPr>
              <w:t>Participant</w:t>
            </w:r>
          </w:p>
        </w:tc>
        <w:tc>
          <w:tcPr>
            <w:tcW w:w="2289" w:type="dxa"/>
            <w:tcBorders>
              <w:top w:val="single" w:sz="8" w:space="0" w:color="000000"/>
              <w:left w:val="nil"/>
              <w:bottom w:val="single" w:sz="8" w:space="0" w:color="000000"/>
              <w:right w:val="single" w:sz="8" w:space="0" w:color="000000"/>
            </w:tcBorders>
            <w:shd w:val="clear" w:color="auto" w:fill="E0E0E0"/>
            <w:tcMar>
              <w:top w:w="0" w:type="dxa"/>
              <w:left w:w="70" w:type="dxa"/>
              <w:bottom w:w="0" w:type="dxa"/>
              <w:right w:w="70" w:type="dxa"/>
            </w:tcMar>
            <w:hideMark/>
          </w:tcPr>
          <w:p w14:paraId="3C378108" w14:textId="77777777" w:rsidR="005C484E" w:rsidRPr="00960C99" w:rsidRDefault="005C484E" w:rsidP="00C873D7">
            <w:pPr>
              <w:keepNext/>
              <w:keepLines/>
              <w:jc w:val="center"/>
              <w:rPr>
                <w:rFonts w:eastAsiaTheme="minorEastAsia"/>
                <w:lang w:val="en-CA" w:eastAsia="zh-CN"/>
              </w:rPr>
            </w:pPr>
            <w:r w:rsidRPr="00960C99">
              <w:rPr>
                <w:rFonts w:eastAsiaTheme="minorEastAsia"/>
                <w:b/>
                <w:bCs/>
                <w:i/>
                <w:iCs/>
                <w:lang w:val="en-CA" w:eastAsia="zh-CN"/>
              </w:rPr>
              <w:t>Contact</w:t>
            </w:r>
          </w:p>
        </w:tc>
        <w:tc>
          <w:tcPr>
            <w:tcW w:w="4110" w:type="dxa"/>
            <w:tcBorders>
              <w:top w:val="single" w:sz="8" w:space="0" w:color="000000"/>
              <w:left w:val="nil"/>
              <w:bottom w:val="single" w:sz="8" w:space="0" w:color="000000"/>
              <w:right w:val="single" w:sz="8" w:space="0" w:color="000000"/>
            </w:tcBorders>
            <w:shd w:val="clear" w:color="auto" w:fill="E0E0E0"/>
            <w:hideMark/>
          </w:tcPr>
          <w:p w14:paraId="385DEB3F" w14:textId="77777777" w:rsidR="005C484E" w:rsidRPr="00960C99" w:rsidRDefault="005C484E" w:rsidP="00C873D7">
            <w:pPr>
              <w:keepNext/>
              <w:keepLines/>
              <w:jc w:val="center"/>
              <w:rPr>
                <w:rFonts w:eastAsiaTheme="minorEastAsia"/>
                <w:b/>
                <w:bCs/>
                <w:i/>
                <w:iCs/>
                <w:lang w:val="en-CA" w:eastAsia="zh-CN"/>
              </w:rPr>
            </w:pPr>
            <w:r w:rsidRPr="00960C99">
              <w:rPr>
                <w:rFonts w:eastAsiaTheme="minorEastAsia"/>
                <w:b/>
                <w:bCs/>
                <w:i/>
                <w:iCs/>
                <w:lang w:val="en-CA" w:eastAsia="zh-CN"/>
              </w:rPr>
              <w:t>Email</w:t>
            </w:r>
          </w:p>
        </w:tc>
        <w:tc>
          <w:tcPr>
            <w:tcW w:w="840" w:type="dxa"/>
            <w:gridSpan w:val="2"/>
            <w:tcBorders>
              <w:top w:val="single" w:sz="8" w:space="0" w:color="000000"/>
              <w:left w:val="nil"/>
              <w:bottom w:val="single" w:sz="8" w:space="0" w:color="000000"/>
              <w:right w:val="single" w:sz="8" w:space="0" w:color="000000"/>
            </w:tcBorders>
            <w:shd w:val="clear" w:color="auto" w:fill="E0E0E0"/>
            <w:hideMark/>
          </w:tcPr>
          <w:p w14:paraId="0616937A" w14:textId="77777777" w:rsidR="005C484E" w:rsidRPr="00960C99" w:rsidRDefault="005C484E" w:rsidP="00C873D7">
            <w:pPr>
              <w:keepNext/>
              <w:keepLines/>
              <w:jc w:val="center"/>
              <w:rPr>
                <w:rFonts w:eastAsiaTheme="minorEastAsia"/>
                <w:b/>
                <w:bCs/>
                <w:i/>
                <w:iCs/>
                <w:lang w:val="en-CA" w:eastAsia="ko-KR"/>
              </w:rPr>
            </w:pPr>
            <w:r w:rsidRPr="00960C99">
              <w:rPr>
                <w:rFonts w:eastAsiaTheme="minorEastAsia"/>
                <w:b/>
                <w:bCs/>
                <w:i/>
                <w:iCs/>
                <w:lang w:val="en-CA" w:eastAsia="ko-KR"/>
              </w:rPr>
              <w:t>Type</w:t>
            </w:r>
          </w:p>
        </w:tc>
      </w:tr>
      <w:tr w:rsidR="00BA3F93" w:rsidRPr="00960C99" w14:paraId="12B11311" w14:textId="77777777" w:rsidTr="00DA7096">
        <w:trPr>
          <w:gridAfter w:val="1"/>
          <w:wAfter w:w="12" w:type="dxa"/>
          <w:trHeight w:val="269"/>
          <w:jc w:val="center"/>
        </w:trPr>
        <w:tc>
          <w:tcPr>
            <w:tcW w:w="20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524703" w14:textId="7B828FB9" w:rsidR="00BA3F93" w:rsidRPr="00960C99" w:rsidRDefault="0033068E" w:rsidP="00731F03">
            <w:pPr>
              <w:jc w:val="center"/>
              <w:rPr>
                <w:rFonts w:eastAsiaTheme="minorEastAsia"/>
                <w:lang w:val="en-CA" w:eastAsia="zh-CN"/>
              </w:rPr>
            </w:pPr>
            <w:r>
              <w:rPr>
                <w:rFonts w:eastAsiaTheme="minorEastAsia"/>
                <w:lang w:val="en-CA" w:eastAsia="zh-CN"/>
              </w:rPr>
              <w:t>Samsung</w:t>
            </w:r>
          </w:p>
        </w:tc>
        <w:tc>
          <w:tcPr>
            <w:tcW w:w="22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7B1DC7" w14:textId="7C2EC2DB" w:rsidR="00BA3F93" w:rsidRPr="00960C99" w:rsidRDefault="0033068E" w:rsidP="00731F03">
            <w:pPr>
              <w:jc w:val="center"/>
              <w:rPr>
                <w:rFonts w:eastAsia="Times New Roman"/>
                <w:lang w:val="en-CA" w:eastAsia="ko-KR"/>
              </w:rPr>
            </w:pPr>
            <w:r>
              <w:rPr>
                <w:rFonts w:eastAsia="Times New Roman"/>
                <w:lang w:val="en-CA" w:eastAsia="ko-KR"/>
              </w:rPr>
              <w:t>Rajan Joshi</w:t>
            </w:r>
            <w:r>
              <w:rPr>
                <w:rFonts w:eastAsia="Times New Roman"/>
                <w:lang w:val="en-CA" w:eastAsia="ko-KR"/>
              </w:rPr>
              <w:br/>
              <w:t>Hossein Najaf-Zadeh</w:t>
            </w:r>
          </w:p>
        </w:tc>
        <w:tc>
          <w:tcPr>
            <w:tcW w:w="4110" w:type="dxa"/>
            <w:tcBorders>
              <w:top w:val="single" w:sz="4" w:space="0" w:color="auto"/>
              <w:left w:val="single" w:sz="4" w:space="0" w:color="auto"/>
              <w:bottom w:val="single" w:sz="4" w:space="0" w:color="auto"/>
              <w:right w:val="single" w:sz="4" w:space="0" w:color="auto"/>
            </w:tcBorders>
          </w:tcPr>
          <w:p w14:paraId="53320D0B" w14:textId="19ADDDF9" w:rsidR="00BA3F93" w:rsidRPr="00960C99" w:rsidRDefault="003D7FD9" w:rsidP="00731F03">
            <w:pPr>
              <w:keepNext/>
              <w:keepLines/>
              <w:jc w:val="center"/>
              <w:rPr>
                <w:rFonts w:eastAsiaTheme="minorEastAsia"/>
                <w:lang w:val="en-CA" w:eastAsia="ko-KR"/>
              </w:rPr>
            </w:pPr>
            <w:r w:rsidRPr="003D7FD9">
              <w:rPr>
                <w:rFonts w:eastAsiaTheme="minorEastAsia"/>
                <w:lang w:val="en-CA" w:eastAsia="ko-KR"/>
              </w:rPr>
              <w:t>r.joshi@samsung.com</w:t>
            </w:r>
            <w:r>
              <w:rPr>
                <w:rFonts w:eastAsiaTheme="minorEastAsia"/>
                <w:lang w:val="en-CA" w:eastAsia="ko-KR"/>
              </w:rPr>
              <w:br/>
              <w:t>h.najafzadeh@samsung.com</w:t>
            </w:r>
          </w:p>
        </w:tc>
        <w:tc>
          <w:tcPr>
            <w:tcW w:w="828" w:type="dxa"/>
            <w:tcBorders>
              <w:top w:val="single" w:sz="4" w:space="0" w:color="auto"/>
              <w:left w:val="single" w:sz="4" w:space="0" w:color="auto"/>
              <w:bottom w:val="single" w:sz="4" w:space="0" w:color="auto"/>
              <w:right w:val="single" w:sz="4" w:space="0" w:color="auto"/>
            </w:tcBorders>
          </w:tcPr>
          <w:p w14:paraId="422B5037" w14:textId="25323149" w:rsidR="00BA3F93" w:rsidRPr="00960C99" w:rsidRDefault="00F150F5" w:rsidP="00C873D7">
            <w:pPr>
              <w:keepNext/>
              <w:keepLines/>
              <w:jc w:val="center"/>
              <w:rPr>
                <w:rFonts w:eastAsiaTheme="minorEastAsia"/>
                <w:lang w:val="en-CA" w:eastAsia="zh-CN"/>
              </w:rPr>
            </w:pPr>
            <w:r w:rsidRPr="00960C99">
              <w:rPr>
                <w:rFonts w:eastAsiaTheme="minorEastAsia"/>
                <w:lang w:val="en-CA" w:eastAsia="zh-CN"/>
              </w:rPr>
              <w:t>P</w:t>
            </w:r>
          </w:p>
        </w:tc>
      </w:tr>
      <w:tr w:rsidR="00DC6842" w:rsidRPr="00960C99" w14:paraId="630DC9F7" w14:textId="77777777" w:rsidTr="00DA7096">
        <w:trPr>
          <w:gridAfter w:val="1"/>
          <w:wAfter w:w="12" w:type="dxa"/>
          <w:trHeight w:val="269"/>
          <w:jc w:val="center"/>
        </w:trPr>
        <w:tc>
          <w:tcPr>
            <w:tcW w:w="20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8ECEDE" w14:textId="43595D06" w:rsidR="00DC6842" w:rsidRPr="00960C99" w:rsidRDefault="003D7FD9" w:rsidP="00731F03">
            <w:pPr>
              <w:jc w:val="center"/>
              <w:rPr>
                <w:rFonts w:eastAsiaTheme="minorEastAsia"/>
                <w:lang w:val="en-CA" w:eastAsia="zh-CN"/>
              </w:rPr>
            </w:pPr>
            <w:r>
              <w:rPr>
                <w:rFonts w:eastAsiaTheme="minorEastAsia"/>
                <w:lang w:val="en-CA" w:eastAsia="zh-CN"/>
              </w:rPr>
              <w:t>Sony</w:t>
            </w:r>
          </w:p>
        </w:tc>
        <w:tc>
          <w:tcPr>
            <w:tcW w:w="22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A3063E" w14:textId="72733732" w:rsidR="00DC6842" w:rsidRPr="00960C99" w:rsidRDefault="003D7FD9" w:rsidP="00731F03">
            <w:pPr>
              <w:jc w:val="center"/>
              <w:rPr>
                <w:rFonts w:eastAsia="Times New Roman"/>
                <w:lang w:val="en-CA" w:eastAsia="ko-KR"/>
              </w:rPr>
            </w:pPr>
            <w:r>
              <w:rPr>
                <w:rFonts w:eastAsia="Times New Roman"/>
                <w:lang w:val="en-CA" w:eastAsia="ko-KR"/>
              </w:rPr>
              <w:t>Satoru Kuma</w:t>
            </w:r>
          </w:p>
        </w:tc>
        <w:tc>
          <w:tcPr>
            <w:tcW w:w="4110" w:type="dxa"/>
            <w:tcBorders>
              <w:top w:val="single" w:sz="4" w:space="0" w:color="auto"/>
              <w:left w:val="single" w:sz="4" w:space="0" w:color="auto"/>
              <w:bottom w:val="single" w:sz="4" w:space="0" w:color="auto"/>
              <w:right w:val="single" w:sz="4" w:space="0" w:color="auto"/>
            </w:tcBorders>
          </w:tcPr>
          <w:p w14:paraId="6733726E" w14:textId="6B53461E" w:rsidR="00DC6842" w:rsidRPr="00DB3F1E" w:rsidRDefault="003D7FD9" w:rsidP="00731F03">
            <w:pPr>
              <w:keepNext/>
              <w:keepLines/>
              <w:jc w:val="center"/>
              <w:rPr>
                <w:rStyle w:val="Hyperlink"/>
                <w:rFonts w:eastAsiaTheme="minorEastAsia"/>
                <w:color w:val="auto"/>
                <w:u w:val="none"/>
                <w:lang w:val="en-CA" w:eastAsia="ko-KR"/>
              </w:rPr>
            </w:pPr>
            <w:r w:rsidRPr="003D7FD9">
              <w:rPr>
                <w:rStyle w:val="Hyperlink"/>
                <w:rFonts w:eastAsiaTheme="minorEastAsia"/>
                <w:color w:val="auto"/>
                <w:u w:val="none"/>
                <w:lang w:val="en-CA" w:eastAsia="ko-KR"/>
              </w:rPr>
              <w:t>satoru.kuma@sony.com</w:t>
            </w:r>
          </w:p>
        </w:tc>
        <w:tc>
          <w:tcPr>
            <w:tcW w:w="828" w:type="dxa"/>
            <w:tcBorders>
              <w:top w:val="single" w:sz="4" w:space="0" w:color="auto"/>
              <w:left w:val="single" w:sz="4" w:space="0" w:color="auto"/>
              <w:bottom w:val="single" w:sz="4" w:space="0" w:color="auto"/>
              <w:right w:val="single" w:sz="4" w:space="0" w:color="auto"/>
            </w:tcBorders>
          </w:tcPr>
          <w:p w14:paraId="3BB9D42E" w14:textId="335685EF" w:rsidR="00DC6842" w:rsidRPr="00960C99" w:rsidRDefault="00B87B5B" w:rsidP="00C873D7">
            <w:pPr>
              <w:keepNext/>
              <w:keepLines/>
              <w:jc w:val="center"/>
              <w:rPr>
                <w:rFonts w:eastAsiaTheme="minorEastAsia"/>
                <w:lang w:val="en-CA" w:eastAsia="zh-CN"/>
              </w:rPr>
            </w:pPr>
            <w:r>
              <w:rPr>
                <w:rFonts w:eastAsiaTheme="minorEastAsia"/>
                <w:lang w:val="en-CA" w:eastAsia="zh-CN"/>
              </w:rPr>
              <w:t>C</w:t>
            </w:r>
          </w:p>
        </w:tc>
      </w:tr>
    </w:tbl>
    <w:p w14:paraId="035B0761" w14:textId="6D4B7FCD" w:rsidR="005C484E" w:rsidRPr="00960C99" w:rsidRDefault="00B936AF" w:rsidP="005C484E">
      <w:pPr>
        <w:jc w:val="center"/>
        <w:rPr>
          <w:rFonts w:eastAsia="Times New Roman"/>
          <w:sz w:val="22"/>
          <w:szCs w:val="20"/>
          <w:lang w:val="en-CA"/>
        </w:rPr>
      </w:pPr>
      <w:r>
        <w:rPr>
          <w:lang w:val="en-CA"/>
        </w:rPr>
        <w:t xml:space="preserve">(P=proponent, C=cross </w:t>
      </w:r>
      <w:r w:rsidR="005C484E" w:rsidRPr="00960C99">
        <w:rPr>
          <w:lang w:val="en-CA"/>
        </w:rPr>
        <w:t>checker)</w:t>
      </w:r>
    </w:p>
    <w:p w14:paraId="5636BE6C" w14:textId="6F8A987A" w:rsidR="005C484E" w:rsidRPr="00960C99" w:rsidRDefault="005C484E" w:rsidP="00730BEC">
      <w:pPr>
        <w:pStyle w:val="Heading1"/>
        <w:rPr>
          <w:lang w:val="en-CA"/>
        </w:rPr>
      </w:pPr>
      <w:r w:rsidRPr="00960C99">
        <w:rPr>
          <w:lang w:val="en-CA"/>
        </w:rPr>
        <w:t>Test Model, anchors and CTC</w:t>
      </w:r>
    </w:p>
    <w:p w14:paraId="51DFAA58" w14:textId="650F5F44" w:rsidR="00BD2C4C" w:rsidRDefault="0009764E" w:rsidP="00BD2C4C">
      <w:pPr>
        <w:rPr>
          <w:lang w:val="en-CA"/>
        </w:rPr>
      </w:pPr>
      <w:r w:rsidRPr="00960C99">
        <w:rPr>
          <w:lang w:val="en-CA"/>
        </w:rPr>
        <w:t xml:space="preserve">The </w:t>
      </w:r>
      <w:r w:rsidR="00FB27D6">
        <w:rPr>
          <w:lang w:val="en-CA"/>
        </w:rPr>
        <w:t>initial implementation will be on top of TMC2 v6.0</w:t>
      </w:r>
      <w:r w:rsidR="00F557FF" w:rsidRPr="00960C99">
        <w:rPr>
          <w:lang w:val="en-CA"/>
        </w:rPr>
        <w:t xml:space="preserve"> </w:t>
      </w:r>
      <w:r w:rsidR="00FB27D6">
        <w:rPr>
          <w:lang w:val="en-CA"/>
        </w:rPr>
        <w:t xml:space="preserve">[2] and the simulation results will be reported against the TMC2 v6.0 </w:t>
      </w:r>
      <w:r w:rsidR="008113F2">
        <w:rPr>
          <w:lang w:val="en-CA"/>
        </w:rPr>
        <w:t xml:space="preserve">using the </w:t>
      </w:r>
      <w:r w:rsidR="00944A74" w:rsidRPr="00960C99">
        <w:rPr>
          <w:lang w:val="en-CA"/>
        </w:rPr>
        <w:t>test conditions specified in the Common Test Conditions document</w:t>
      </w:r>
      <w:r w:rsidR="008113F2">
        <w:rPr>
          <w:lang w:val="en-CA"/>
        </w:rPr>
        <w:t xml:space="preserve"> [3]</w:t>
      </w:r>
      <w:r w:rsidR="00944A74" w:rsidRPr="00960C99">
        <w:rPr>
          <w:lang w:val="en-CA"/>
        </w:rPr>
        <w:t xml:space="preserve">. </w:t>
      </w:r>
      <w:r w:rsidR="008113F2">
        <w:rPr>
          <w:lang w:val="en-CA"/>
        </w:rPr>
        <w:t xml:space="preserve">Only lossy conditions </w:t>
      </w:r>
      <w:r w:rsidR="00960C99">
        <w:rPr>
          <w:lang w:val="en-CA"/>
        </w:rPr>
        <w:t>will be tested. The o</w:t>
      </w:r>
      <w:r w:rsidR="00944A74" w:rsidRPr="00960C99">
        <w:rPr>
          <w:lang w:val="en-CA"/>
        </w:rPr>
        <w:t xml:space="preserve">bjective results </w:t>
      </w:r>
      <w:r w:rsidR="00960C99">
        <w:rPr>
          <w:lang w:val="en-CA"/>
        </w:rPr>
        <w:t>will be</w:t>
      </w:r>
      <w:r w:rsidR="00960C99" w:rsidRPr="00960C99">
        <w:rPr>
          <w:lang w:val="en-CA"/>
        </w:rPr>
        <w:t xml:space="preserve"> </w:t>
      </w:r>
      <w:r w:rsidR="00A61BE2" w:rsidRPr="00960C99">
        <w:rPr>
          <w:lang w:val="en-CA"/>
        </w:rPr>
        <w:t xml:space="preserve">provided </w:t>
      </w:r>
      <w:r w:rsidR="00944A74" w:rsidRPr="00960C99">
        <w:rPr>
          <w:lang w:val="en-CA"/>
        </w:rPr>
        <w:t>using the result spreadsheet template</w:t>
      </w:r>
      <w:r w:rsidR="00960C99">
        <w:rPr>
          <w:lang w:val="en-CA"/>
        </w:rPr>
        <w:t>.</w:t>
      </w:r>
    </w:p>
    <w:p w14:paraId="2D989ABE" w14:textId="70C61A84" w:rsidR="00FE7ED4" w:rsidRDefault="00FE7ED4" w:rsidP="00FE7ED4">
      <w:pPr>
        <w:spacing w:before="240"/>
        <w:rPr>
          <w:lang w:val="en-CA"/>
        </w:rPr>
      </w:pPr>
      <w:r>
        <w:rPr>
          <w:lang w:val="en-CA"/>
        </w:rPr>
        <w:t>The following two tests will be conducted:</w:t>
      </w:r>
    </w:p>
    <w:p w14:paraId="7AF42087" w14:textId="7B43E4DC" w:rsidR="00FE7ED4" w:rsidRPr="00FE7ED4" w:rsidRDefault="00FE7ED4" w:rsidP="00FE7ED4">
      <w:pPr>
        <w:pStyle w:val="ListParagraph"/>
        <w:numPr>
          <w:ilvl w:val="0"/>
          <w:numId w:val="57"/>
        </w:numPr>
        <w:spacing w:before="240"/>
        <w:rPr>
          <w:lang w:val="en-CA"/>
        </w:rPr>
      </w:pPr>
      <w:r>
        <w:rPr>
          <w:rFonts w:ascii="Times New Roman" w:hAnsi="Times New Roman"/>
          <w:sz w:val="24"/>
          <w:szCs w:val="24"/>
          <w:lang w:val="en-CA"/>
        </w:rPr>
        <w:lastRenderedPageBreak/>
        <w:t>Test 1: Accurate identification of boundary points for patches at the edge of 2D canvas. The anchor for this test will be TMC2 v6.0.</w:t>
      </w:r>
    </w:p>
    <w:p w14:paraId="76AFB7AA" w14:textId="7B7E6D64" w:rsidR="00FE7ED4" w:rsidRPr="00FE7ED4" w:rsidRDefault="00FE7ED4" w:rsidP="00FE7ED4">
      <w:pPr>
        <w:pStyle w:val="ListParagraph"/>
        <w:numPr>
          <w:ilvl w:val="0"/>
          <w:numId w:val="57"/>
        </w:numPr>
        <w:spacing w:before="240"/>
        <w:rPr>
          <w:lang w:val="en-CA"/>
        </w:rPr>
      </w:pPr>
      <w:r>
        <w:rPr>
          <w:rFonts w:ascii="Times New Roman" w:hAnsi="Times New Roman"/>
          <w:sz w:val="24"/>
          <w:szCs w:val="24"/>
          <w:lang w:val="en-CA"/>
        </w:rPr>
        <w:t>Test 2: Single pass boundary identification. The anchor for this test will be Test 1. The test is expected to show that the modification to use single pass boundary identification instead of two passes produces bit-exact results.</w:t>
      </w:r>
    </w:p>
    <w:p w14:paraId="7B86237E" w14:textId="77777777" w:rsidR="00135B71" w:rsidRPr="00960C99" w:rsidRDefault="00135B71" w:rsidP="00963524">
      <w:pPr>
        <w:pStyle w:val="Heading1"/>
        <w:rPr>
          <w:lang w:val="en-CA"/>
        </w:rPr>
      </w:pPr>
      <w:r w:rsidRPr="00960C99">
        <w:rPr>
          <w:lang w:val="en-CA"/>
        </w:rPr>
        <w:t>Timeline</w:t>
      </w:r>
    </w:p>
    <w:p w14:paraId="5304F3B9" w14:textId="66ACD4A5" w:rsidR="00F96B43" w:rsidRDefault="00637F4E" w:rsidP="00637F4E">
      <w:pPr>
        <w:pStyle w:val="Liste1"/>
        <w:numPr>
          <w:ilvl w:val="0"/>
          <w:numId w:val="0"/>
        </w:numPr>
        <w:jc w:val="both"/>
        <w:rPr>
          <w:lang w:val="en-CA"/>
        </w:rPr>
      </w:pPr>
      <w:r w:rsidRPr="00960C99">
        <w:rPr>
          <w:lang w:val="en-CA"/>
        </w:rPr>
        <w:t>201</w:t>
      </w:r>
      <w:r w:rsidR="00650B77" w:rsidRPr="00960C99">
        <w:rPr>
          <w:lang w:val="en-CA"/>
        </w:rPr>
        <w:t>9/0</w:t>
      </w:r>
      <w:r w:rsidR="00F96B43">
        <w:rPr>
          <w:lang w:val="en-CA"/>
        </w:rPr>
        <w:t>7</w:t>
      </w:r>
      <w:r w:rsidRPr="00960C99">
        <w:rPr>
          <w:lang w:val="en-CA"/>
        </w:rPr>
        <w:t>/</w:t>
      </w:r>
      <w:r w:rsidR="00F96B43">
        <w:rPr>
          <w:lang w:val="en-CA"/>
        </w:rPr>
        <w:t>12</w:t>
      </w:r>
      <w:r w:rsidRPr="00960C99">
        <w:rPr>
          <w:lang w:val="en-CA"/>
        </w:rPr>
        <w:tab/>
      </w:r>
      <w:r w:rsidR="00F96B43">
        <w:rPr>
          <w:lang w:val="en-CA"/>
        </w:rPr>
        <w:t>Patch available in the uploaded document [1].</w:t>
      </w:r>
    </w:p>
    <w:p w14:paraId="6434B62C" w14:textId="4DE6D025" w:rsidR="00F96B43" w:rsidRDefault="00F96B43" w:rsidP="00637F4E">
      <w:pPr>
        <w:rPr>
          <w:lang w:val="en-CA"/>
        </w:rPr>
      </w:pPr>
      <w:r w:rsidRPr="00960C99">
        <w:rPr>
          <w:lang w:val="en-CA"/>
        </w:rPr>
        <w:t>2019/0</w:t>
      </w:r>
      <w:r>
        <w:rPr>
          <w:lang w:val="en-CA"/>
        </w:rPr>
        <w:t>7</w:t>
      </w:r>
      <w:r w:rsidRPr="00960C99">
        <w:rPr>
          <w:lang w:val="en-CA"/>
        </w:rPr>
        <w:t>/</w:t>
      </w:r>
      <w:r>
        <w:rPr>
          <w:lang w:val="en-CA"/>
        </w:rPr>
        <w:t>19</w:t>
      </w:r>
      <w:r w:rsidRPr="00960C99">
        <w:rPr>
          <w:lang w:val="en-CA"/>
        </w:rPr>
        <w:tab/>
      </w:r>
      <w:r>
        <w:rPr>
          <w:lang w:val="en-CA"/>
        </w:rPr>
        <w:t>Share full-frame results with the cross</w:t>
      </w:r>
      <w:r w:rsidR="00B936AF">
        <w:rPr>
          <w:lang w:val="en-CA"/>
        </w:rPr>
        <w:t xml:space="preserve"> </w:t>
      </w:r>
      <w:r>
        <w:rPr>
          <w:lang w:val="en-CA"/>
        </w:rPr>
        <w:t>checkers</w:t>
      </w:r>
    </w:p>
    <w:p w14:paraId="5983523F" w14:textId="2ACBF38F" w:rsidR="00637F4E" w:rsidRPr="00960C99" w:rsidRDefault="00637F4E" w:rsidP="00637F4E">
      <w:pPr>
        <w:rPr>
          <w:lang w:val="en-CA"/>
        </w:rPr>
      </w:pPr>
      <w:r w:rsidRPr="00960C99">
        <w:rPr>
          <w:lang w:val="en-CA"/>
        </w:rPr>
        <w:t>201</w:t>
      </w:r>
      <w:r w:rsidR="00650B77" w:rsidRPr="00960C99">
        <w:rPr>
          <w:lang w:val="en-CA"/>
        </w:rPr>
        <w:t>9/0</w:t>
      </w:r>
      <w:r w:rsidR="00F96B43">
        <w:rPr>
          <w:lang w:val="en-CA"/>
        </w:rPr>
        <w:t>7</w:t>
      </w:r>
      <w:r w:rsidR="00650B77" w:rsidRPr="00960C99">
        <w:rPr>
          <w:lang w:val="en-CA"/>
        </w:rPr>
        <w:t>/</w:t>
      </w:r>
      <w:r w:rsidR="00D02B48">
        <w:rPr>
          <w:lang w:val="en-CA"/>
        </w:rPr>
        <w:t>29</w:t>
      </w:r>
      <w:r w:rsidRPr="00960C99">
        <w:rPr>
          <w:lang w:val="en-CA"/>
        </w:rPr>
        <w:tab/>
      </w:r>
      <w:r w:rsidR="00D02B48">
        <w:rPr>
          <w:lang w:val="en-CA"/>
        </w:rPr>
        <w:t>Confirmation of the full-frame results by the cross</w:t>
      </w:r>
      <w:r w:rsidR="00B936AF">
        <w:rPr>
          <w:lang w:val="en-CA"/>
        </w:rPr>
        <w:t xml:space="preserve"> </w:t>
      </w:r>
      <w:r w:rsidR="00D02B48">
        <w:rPr>
          <w:lang w:val="en-CA"/>
        </w:rPr>
        <w:t>checkers</w:t>
      </w:r>
    </w:p>
    <w:p w14:paraId="1DF7243D" w14:textId="652ABE17" w:rsidR="00637F4E" w:rsidRPr="00960C99" w:rsidRDefault="00637F4E" w:rsidP="00D02B48">
      <w:pPr>
        <w:pStyle w:val="Liste1"/>
        <w:numPr>
          <w:ilvl w:val="0"/>
          <w:numId w:val="0"/>
        </w:numPr>
        <w:ind w:left="1440" w:hanging="1440"/>
        <w:jc w:val="both"/>
        <w:rPr>
          <w:lang w:val="en-CA"/>
        </w:rPr>
      </w:pPr>
      <w:r w:rsidRPr="00960C99">
        <w:rPr>
          <w:lang w:val="en-CA"/>
        </w:rPr>
        <w:t>201</w:t>
      </w:r>
      <w:r w:rsidR="00AF0770" w:rsidRPr="00960C99">
        <w:rPr>
          <w:lang w:val="en-CA"/>
        </w:rPr>
        <w:t>9</w:t>
      </w:r>
      <w:r w:rsidRPr="00960C99">
        <w:rPr>
          <w:lang w:val="en-CA"/>
        </w:rPr>
        <w:t>/</w:t>
      </w:r>
      <w:r w:rsidR="00650B77" w:rsidRPr="00960C99">
        <w:rPr>
          <w:lang w:val="en-CA"/>
        </w:rPr>
        <w:t>0</w:t>
      </w:r>
      <w:r w:rsidR="00D02B48">
        <w:rPr>
          <w:lang w:val="en-CA"/>
        </w:rPr>
        <w:t>7</w:t>
      </w:r>
      <w:r w:rsidR="00650B77" w:rsidRPr="00960C99">
        <w:rPr>
          <w:lang w:val="en-CA"/>
        </w:rPr>
        <w:t>/</w:t>
      </w:r>
      <w:r w:rsidR="00D02B48">
        <w:rPr>
          <w:lang w:val="en-CA"/>
        </w:rPr>
        <w:t>31</w:t>
      </w:r>
      <w:r w:rsidR="00C855E0" w:rsidRPr="00960C99">
        <w:rPr>
          <w:lang w:val="en-CA"/>
        </w:rPr>
        <w:tab/>
      </w:r>
      <w:r w:rsidR="00D02B48">
        <w:rPr>
          <w:lang w:val="en-CA"/>
        </w:rPr>
        <w:t xml:space="preserve">Integration of the method into the integration branch for TMC2 v7.0 </w:t>
      </w:r>
      <w:r w:rsidR="002914B0">
        <w:rPr>
          <w:lang w:val="en-CA"/>
        </w:rPr>
        <w:t>(</w:t>
      </w:r>
      <w:r w:rsidR="00D02B48">
        <w:rPr>
          <w:lang w:val="en-CA"/>
        </w:rPr>
        <w:t>subject to confirmation from the cross</w:t>
      </w:r>
      <w:r w:rsidR="00B936AF">
        <w:rPr>
          <w:lang w:val="en-CA"/>
        </w:rPr>
        <w:t xml:space="preserve"> </w:t>
      </w:r>
      <w:r w:rsidR="00D02B48">
        <w:rPr>
          <w:lang w:val="en-CA"/>
        </w:rPr>
        <w:t>checkers</w:t>
      </w:r>
      <w:r w:rsidR="002914B0">
        <w:rPr>
          <w:lang w:val="en-CA"/>
        </w:rPr>
        <w:t>)</w:t>
      </w:r>
    </w:p>
    <w:p w14:paraId="2D3605F0" w14:textId="1209A0EC" w:rsidR="00637F4E" w:rsidRPr="00960C99" w:rsidRDefault="00637F4E" w:rsidP="00637F4E">
      <w:pPr>
        <w:pStyle w:val="Liste1"/>
        <w:numPr>
          <w:ilvl w:val="0"/>
          <w:numId w:val="0"/>
        </w:numPr>
        <w:ind w:left="1418" w:hanging="1418"/>
        <w:jc w:val="both"/>
        <w:rPr>
          <w:lang w:val="en-CA"/>
        </w:rPr>
      </w:pPr>
      <w:r w:rsidRPr="00960C99">
        <w:rPr>
          <w:lang w:val="en-CA"/>
        </w:rPr>
        <w:t>2019/</w:t>
      </w:r>
      <w:r w:rsidR="00650B77" w:rsidRPr="00960C99">
        <w:rPr>
          <w:lang w:val="en-CA"/>
        </w:rPr>
        <w:t>0</w:t>
      </w:r>
      <w:r w:rsidR="00D02B48">
        <w:rPr>
          <w:lang w:val="en-CA"/>
        </w:rPr>
        <w:t>7</w:t>
      </w:r>
      <w:r w:rsidR="00650B77" w:rsidRPr="00960C99">
        <w:rPr>
          <w:lang w:val="en-CA"/>
        </w:rPr>
        <w:t>/</w:t>
      </w:r>
      <w:r w:rsidR="00D02B48">
        <w:rPr>
          <w:lang w:val="en-CA"/>
        </w:rPr>
        <w:t>31</w:t>
      </w:r>
      <w:r w:rsidRPr="00960C99">
        <w:rPr>
          <w:lang w:val="en-CA"/>
        </w:rPr>
        <w:tab/>
      </w:r>
      <w:r w:rsidR="00D02B48">
        <w:rPr>
          <w:lang w:val="en-CA"/>
        </w:rPr>
        <w:t xml:space="preserve">Release of the results to the </w:t>
      </w:r>
      <w:r w:rsidR="00D02B48" w:rsidRPr="00960C99">
        <w:rPr>
          <w:szCs w:val="22"/>
          <w:lang w:val="en-CA"/>
        </w:rPr>
        <w:t>3DG/PCC AhG via its email reflector</w:t>
      </w:r>
    </w:p>
    <w:p w14:paraId="14136C20" w14:textId="62EF624A" w:rsidR="001065B7" w:rsidRPr="00960C99" w:rsidRDefault="00862027" w:rsidP="00D02B48">
      <w:pPr>
        <w:pStyle w:val="Liste1"/>
        <w:numPr>
          <w:ilvl w:val="0"/>
          <w:numId w:val="0"/>
        </w:numPr>
        <w:ind w:left="1418" w:hanging="1418"/>
        <w:jc w:val="both"/>
        <w:rPr>
          <w:lang w:val="en-CA"/>
        </w:rPr>
      </w:pPr>
      <w:r w:rsidRPr="00960C99">
        <w:rPr>
          <w:lang w:val="en-CA"/>
        </w:rPr>
        <w:t>2019/0</w:t>
      </w:r>
      <w:r w:rsidR="00D02B48">
        <w:rPr>
          <w:lang w:val="en-CA"/>
        </w:rPr>
        <w:t>9</w:t>
      </w:r>
      <w:r w:rsidRPr="00960C99">
        <w:rPr>
          <w:lang w:val="en-CA"/>
        </w:rPr>
        <w:t>/</w:t>
      </w:r>
      <w:r w:rsidR="00D02B48">
        <w:rPr>
          <w:lang w:val="en-CA"/>
        </w:rPr>
        <w:t>30</w:t>
      </w:r>
      <w:r w:rsidR="00816752" w:rsidRPr="00960C99">
        <w:rPr>
          <w:lang w:val="en-CA"/>
        </w:rPr>
        <w:tab/>
      </w:r>
      <w:r w:rsidR="00D02B48">
        <w:rPr>
          <w:lang w:val="en-CA"/>
        </w:rPr>
        <w:t>Integration of the method into the VPCC text specification</w:t>
      </w:r>
    </w:p>
    <w:p w14:paraId="536F8DEB" w14:textId="77777777" w:rsidR="00C309DE" w:rsidRPr="00960C99" w:rsidRDefault="008C0A22" w:rsidP="00963524">
      <w:pPr>
        <w:pStyle w:val="Heading1"/>
        <w:rPr>
          <w:lang w:val="en-CA"/>
        </w:rPr>
      </w:pPr>
      <w:r w:rsidRPr="00960C99">
        <w:rPr>
          <w:lang w:val="en-CA"/>
        </w:rPr>
        <w:t>Document and software r</w:t>
      </w:r>
      <w:r w:rsidR="00C309DE" w:rsidRPr="00960C99">
        <w:rPr>
          <w:lang w:val="en-CA"/>
        </w:rPr>
        <w:t>eferences</w:t>
      </w:r>
    </w:p>
    <w:p w14:paraId="79A455E5" w14:textId="77777777" w:rsidR="00C309DE" w:rsidRPr="00960C99" w:rsidRDefault="00C309DE" w:rsidP="00C309DE">
      <w:pPr>
        <w:rPr>
          <w:lang w:val="en-CA"/>
        </w:rPr>
      </w:pPr>
    </w:p>
    <w:p w14:paraId="7D1D735E" w14:textId="077AC8F9" w:rsidR="009D2A74" w:rsidRPr="00960C99" w:rsidRDefault="00F87291" w:rsidP="00471F74">
      <w:pPr>
        <w:pStyle w:val="ListParagraph"/>
        <w:numPr>
          <w:ilvl w:val="0"/>
          <w:numId w:val="38"/>
        </w:numPr>
        <w:jc w:val="both"/>
        <w:rPr>
          <w:rFonts w:ascii="Times New Roman" w:hAnsi="Times New Roman"/>
          <w:lang w:val="en-CA"/>
        </w:rPr>
      </w:pPr>
      <w:bookmarkStart w:id="1" w:name="_Ref519755781"/>
      <w:bookmarkStart w:id="2" w:name="_Ref528334200"/>
      <w:bookmarkStart w:id="3" w:name="_Ref504489519"/>
      <w:r w:rsidRPr="00F87291">
        <w:rPr>
          <w:rFonts w:ascii="Times New Roman" w:hAnsi="Times New Roman"/>
          <w:lang w:val="en-CA"/>
        </w:rPr>
        <w:t>Hossein Najaf-Zadeh, Madhukar Budagavi, Rajan Joshi</w:t>
      </w:r>
      <w:r>
        <w:rPr>
          <w:rFonts w:ascii="Times New Roman" w:hAnsi="Times New Roman"/>
          <w:lang w:val="en-CA"/>
        </w:rPr>
        <w:t xml:space="preserve">, </w:t>
      </w:r>
      <w:r w:rsidR="00471F74">
        <w:rPr>
          <w:rFonts w:ascii="Times New Roman" w:hAnsi="Times New Roman"/>
          <w:lang w:val="en-CA"/>
        </w:rPr>
        <w:t xml:space="preserve">Esmaeil Faramarzi, </w:t>
      </w:r>
      <w:r>
        <w:rPr>
          <w:rFonts w:ascii="Times New Roman" w:hAnsi="Times New Roman"/>
          <w:lang w:val="en-CA"/>
        </w:rPr>
        <w:t>“</w:t>
      </w:r>
      <w:r w:rsidR="00471F74" w:rsidRPr="00471F74">
        <w:rPr>
          <w:rFonts w:ascii="Times New Roman" w:hAnsi="Times New Roman"/>
          <w:lang w:val="en-CA"/>
        </w:rPr>
        <w:t>[V-PCC][New Proposal] Single-pass Boundary Points Identification</w:t>
      </w:r>
      <w:r w:rsidR="009D2A74" w:rsidRPr="00960C99">
        <w:rPr>
          <w:rFonts w:ascii="Times New Roman" w:hAnsi="Times New Roman"/>
          <w:lang w:val="en-CA"/>
        </w:rPr>
        <w:t>,”</w:t>
      </w:r>
      <w:r>
        <w:rPr>
          <w:rFonts w:ascii="Times New Roman" w:eastAsia="Calibri" w:hAnsi="Times New Roman"/>
          <w:lang w:val="en-CA" w:eastAsia="ko-KR"/>
        </w:rPr>
        <w:t xml:space="preserve"> ISO/IEC JTC1/SC29 WG11 Doc. m</w:t>
      </w:r>
      <w:r w:rsidR="009D2A74" w:rsidRPr="00960C99">
        <w:rPr>
          <w:rFonts w:ascii="Times New Roman" w:eastAsia="Calibri" w:hAnsi="Times New Roman"/>
          <w:lang w:val="en-CA" w:eastAsia="ko-KR"/>
        </w:rPr>
        <w:t>4</w:t>
      </w:r>
      <w:r>
        <w:rPr>
          <w:rFonts w:ascii="Times New Roman" w:eastAsia="Calibri" w:hAnsi="Times New Roman"/>
          <w:lang w:val="en-CA" w:eastAsia="ko-KR"/>
        </w:rPr>
        <w:t>959</w:t>
      </w:r>
      <w:r w:rsidR="00471F74">
        <w:rPr>
          <w:rFonts w:ascii="Times New Roman" w:eastAsia="Calibri" w:hAnsi="Times New Roman"/>
          <w:lang w:val="en-CA" w:eastAsia="ko-KR"/>
        </w:rPr>
        <w:t>2</w:t>
      </w:r>
      <w:r w:rsidR="009D2A74" w:rsidRPr="00960C99">
        <w:rPr>
          <w:rFonts w:ascii="Times New Roman" w:eastAsia="Calibri" w:hAnsi="Times New Roman"/>
          <w:lang w:val="en-CA" w:eastAsia="ko-KR"/>
        </w:rPr>
        <w:t xml:space="preserve">, </w:t>
      </w:r>
      <w:r>
        <w:rPr>
          <w:rFonts w:ascii="Times New Roman" w:hAnsi="Times New Roman"/>
          <w:lang w:val="en-CA"/>
        </w:rPr>
        <w:t>July 2019, Gothenburg</w:t>
      </w:r>
      <w:r>
        <w:rPr>
          <w:rFonts w:ascii="Times New Roman" w:hAnsi="Times New Roman"/>
          <w:color w:val="000000"/>
          <w:shd w:val="clear" w:color="auto" w:fill="FFFFFF"/>
          <w:lang w:val="en-CA"/>
        </w:rPr>
        <w:t>, SE.</w:t>
      </w:r>
    </w:p>
    <w:p w14:paraId="57B0A649" w14:textId="120A3302" w:rsidR="00DF5655" w:rsidRPr="00960C99" w:rsidRDefault="00DF5655" w:rsidP="00DF5655">
      <w:pPr>
        <w:pStyle w:val="ListParagraph"/>
        <w:numPr>
          <w:ilvl w:val="0"/>
          <w:numId w:val="38"/>
        </w:numPr>
        <w:jc w:val="both"/>
        <w:rPr>
          <w:rFonts w:ascii="Times New Roman" w:hAnsi="Times New Roman"/>
          <w:lang w:val="en-CA"/>
        </w:rPr>
      </w:pPr>
      <w:bookmarkStart w:id="4" w:name="_Ref519753560"/>
      <w:bookmarkStart w:id="5" w:name="_Ref536386877"/>
      <w:bookmarkStart w:id="6" w:name="_Ref519753420"/>
      <w:bookmarkEnd w:id="1"/>
      <w:bookmarkEnd w:id="2"/>
      <w:bookmarkEnd w:id="3"/>
      <w:r w:rsidRPr="00960C99">
        <w:rPr>
          <w:rFonts w:ascii="Times New Roman" w:hAnsi="Times New Roman"/>
          <w:shd w:val="clear" w:color="auto" w:fill="FFFFFF"/>
          <w:lang w:val="en-CA"/>
        </w:rPr>
        <w:t>PCC Test Model Category 2 v</w:t>
      </w:r>
      <w:r w:rsidR="00F87291">
        <w:rPr>
          <w:rFonts w:ascii="Times New Roman" w:hAnsi="Times New Roman"/>
          <w:shd w:val="clear" w:color="auto" w:fill="FFFFFF"/>
          <w:lang w:val="en-CA"/>
        </w:rPr>
        <w:t>6</w:t>
      </w:r>
      <w:r w:rsidRPr="00960C99">
        <w:rPr>
          <w:rFonts w:ascii="Times New Roman" w:hAnsi="Times New Roman"/>
          <w:shd w:val="clear" w:color="auto" w:fill="FFFFFF"/>
          <w:lang w:val="en-CA"/>
        </w:rPr>
        <w:t xml:space="preserve">, </w:t>
      </w:r>
      <w:r w:rsidRPr="00960C99">
        <w:rPr>
          <w:rFonts w:ascii="Times New Roman" w:eastAsia="Calibri" w:hAnsi="Times New Roman"/>
          <w:lang w:val="en-CA" w:eastAsia="ko-KR"/>
        </w:rPr>
        <w:t>ISO/IEC JTC1/SC29 WG11 Doc. N18</w:t>
      </w:r>
      <w:r w:rsidR="00F87291">
        <w:rPr>
          <w:rFonts w:ascii="Times New Roman" w:eastAsia="Calibri" w:hAnsi="Times New Roman"/>
          <w:lang w:val="en-CA" w:eastAsia="ko-KR"/>
        </w:rPr>
        <w:t>475</w:t>
      </w:r>
      <w:r w:rsidRPr="00960C99">
        <w:rPr>
          <w:rFonts w:ascii="Times New Roman" w:eastAsia="Calibri" w:hAnsi="Times New Roman"/>
          <w:lang w:val="en-CA" w:eastAsia="ko-KR"/>
        </w:rPr>
        <w:t xml:space="preserve">, </w:t>
      </w:r>
      <w:bookmarkStart w:id="7" w:name="_Ref519753593"/>
      <w:bookmarkEnd w:id="4"/>
      <w:r w:rsidR="00F87291">
        <w:rPr>
          <w:rFonts w:ascii="Times New Roman" w:hAnsi="Times New Roman"/>
          <w:lang w:val="en-CA"/>
        </w:rPr>
        <w:t>March</w:t>
      </w:r>
      <w:r w:rsidRPr="00960C99">
        <w:rPr>
          <w:rFonts w:ascii="Times New Roman" w:hAnsi="Times New Roman"/>
          <w:lang w:val="en-CA"/>
        </w:rPr>
        <w:t xml:space="preserve"> 2019, </w:t>
      </w:r>
      <w:r w:rsidR="00F87291">
        <w:rPr>
          <w:rFonts w:ascii="Times New Roman" w:hAnsi="Times New Roman"/>
          <w:lang w:val="en-CA"/>
        </w:rPr>
        <w:t>Geneva, CH</w:t>
      </w:r>
      <w:r w:rsidRPr="00960C99">
        <w:rPr>
          <w:rFonts w:ascii="Times New Roman" w:hAnsi="Times New Roman"/>
          <w:color w:val="000000"/>
          <w:shd w:val="clear" w:color="auto" w:fill="FFFFFF"/>
          <w:lang w:val="en-CA"/>
        </w:rPr>
        <w:t>.</w:t>
      </w:r>
      <w:bookmarkEnd w:id="5"/>
    </w:p>
    <w:p w14:paraId="2D1EEE5B" w14:textId="70FEC04E" w:rsidR="00922F3C" w:rsidRPr="00960C99" w:rsidRDefault="00DF5655" w:rsidP="00DF5655">
      <w:pPr>
        <w:pStyle w:val="ListParagraph"/>
        <w:numPr>
          <w:ilvl w:val="0"/>
          <w:numId w:val="38"/>
        </w:numPr>
        <w:jc w:val="both"/>
        <w:rPr>
          <w:rFonts w:ascii="Times New Roman" w:hAnsi="Times New Roman"/>
          <w:lang w:val="en-CA"/>
        </w:rPr>
      </w:pPr>
      <w:bookmarkStart w:id="8" w:name="_Ref536386897"/>
      <w:r w:rsidRPr="00960C99">
        <w:rPr>
          <w:rFonts w:ascii="Times New Roman" w:hAnsi="Times New Roman"/>
          <w:color w:val="000000"/>
          <w:shd w:val="clear" w:color="auto" w:fill="FFFFFF"/>
          <w:lang w:val="en-CA"/>
        </w:rPr>
        <w:t xml:space="preserve">Common test conditions for PCC, </w:t>
      </w:r>
      <w:r w:rsidRPr="00960C99">
        <w:rPr>
          <w:rFonts w:ascii="Times New Roman" w:eastAsia="Calibri" w:hAnsi="Times New Roman"/>
          <w:lang w:val="en-CA" w:eastAsia="ko-KR"/>
        </w:rPr>
        <w:t xml:space="preserve">ISO/IEC JTC1/SC29 WG11 Doc. </w:t>
      </w:r>
      <w:r w:rsidRPr="00960C99">
        <w:rPr>
          <w:rFonts w:ascii="Times New Roman" w:hAnsi="Times New Roman"/>
          <w:lang w:val="en-CA"/>
        </w:rPr>
        <w:t>N18</w:t>
      </w:r>
      <w:r w:rsidR="00F87291">
        <w:rPr>
          <w:rFonts w:ascii="Times New Roman" w:hAnsi="Times New Roman"/>
          <w:lang w:val="en-CA"/>
        </w:rPr>
        <w:t>474</w:t>
      </w:r>
      <w:r w:rsidRPr="00960C99">
        <w:rPr>
          <w:rFonts w:ascii="Times New Roman" w:hAnsi="Times New Roman"/>
          <w:lang w:val="en-CA"/>
        </w:rPr>
        <w:t xml:space="preserve">, </w:t>
      </w:r>
      <w:bookmarkEnd w:id="6"/>
      <w:bookmarkEnd w:id="7"/>
      <w:bookmarkEnd w:id="8"/>
      <w:r w:rsidR="00F87291">
        <w:rPr>
          <w:rFonts w:ascii="Times New Roman" w:hAnsi="Times New Roman"/>
          <w:lang w:val="en-CA"/>
        </w:rPr>
        <w:t>March</w:t>
      </w:r>
      <w:r w:rsidR="00F87291" w:rsidRPr="00960C99">
        <w:rPr>
          <w:rFonts w:ascii="Times New Roman" w:hAnsi="Times New Roman"/>
          <w:lang w:val="en-CA"/>
        </w:rPr>
        <w:t xml:space="preserve"> 2019, </w:t>
      </w:r>
      <w:r w:rsidR="00F87291">
        <w:rPr>
          <w:rFonts w:ascii="Times New Roman" w:hAnsi="Times New Roman"/>
          <w:lang w:val="en-CA"/>
        </w:rPr>
        <w:t>Geneva, CH</w:t>
      </w:r>
      <w:r w:rsidRPr="00960C99">
        <w:rPr>
          <w:rFonts w:ascii="Times New Roman" w:hAnsi="Times New Roman"/>
          <w:lang w:val="en-CA"/>
        </w:rPr>
        <w:t>.</w:t>
      </w:r>
    </w:p>
    <w:sectPr w:rsidR="00922F3C" w:rsidRPr="00960C99">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7904" w14:textId="77777777" w:rsidR="00A55735" w:rsidRDefault="00A55735">
      <w:r>
        <w:separator/>
      </w:r>
    </w:p>
  </w:endnote>
  <w:endnote w:type="continuationSeparator" w:id="0">
    <w:p w14:paraId="40807EEC" w14:textId="77777777" w:rsidR="00A55735" w:rsidRDefault="00A5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BB81" w14:textId="77777777" w:rsidR="00A55735" w:rsidRDefault="00A55735">
      <w:r>
        <w:separator/>
      </w:r>
    </w:p>
  </w:footnote>
  <w:footnote w:type="continuationSeparator" w:id="0">
    <w:p w14:paraId="5337B897" w14:textId="77777777" w:rsidR="00A55735" w:rsidRDefault="00A55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1E"/>
    <w:multiLevelType w:val="hybridMultilevel"/>
    <w:tmpl w:val="79D8D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2C0C986">
      <w:start w:val="1"/>
      <w:numFmt w:val="lowerLetter"/>
      <w:lvlText w:val="%3."/>
      <w:lvlJc w:val="right"/>
      <w:pPr>
        <w:ind w:left="2160" w:hanging="180"/>
      </w:pPr>
      <w:rPr>
        <w:rFonts w:ascii="Times New Roman" w:eastAsia="MS Mincho"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33C97"/>
    <w:multiLevelType w:val="multilevel"/>
    <w:tmpl w:val="79CE5446"/>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ascii="Times New Roman" w:eastAsia="MS Mincho" w:hAnsi="Times New Roman" w:cs="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C832F5F"/>
    <w:multiLevelType w:val="hybridMultilevel"/>
    <w:tmpl w:val="016859AC"/>
    <w:lvl w:ilvl="0" w:tplc="DDC21012">
      <w:start w:val="4"/>
      <w:numFmt w:val="bullet"/>
      <w:lvlText w:val="-"/>
      <w:lvlJc w:val="left"/>
      <w:pPr>
        <w:ind w:left="936" w:hanging="360"/>
      </w:pPr>
      <w:rPr>
        <w:rFonts w:ascii="Times New Roman" w:eastAsia="MS Mincho"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1923CFB"/>
    <w:multiLevelType w:val="hybridMultilevel"/>
    <w:tmpl w:val="12A8F6F4"/>
    <w:lvl w:ilvl="0" w:tplc="08CA93A2">
      <w:start w:val="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916A1"/>
    <w:multiLevelType w:val="hybridMultilevel"/>
    <w:tmpl w:val="C89CBA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1A2A014A"/>
    <w:multiLevelType w:val="hybridMultilevel"/>
    <w:tmpl w:val="5F640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07B55"/>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F2F0AEA"/>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383F44"/>
    <w:multiLevelType w:val="hybridMultilevel"/>
    <w:tmpl w:val="C714D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B6100C"/>
    <w:multiLevelType w:val="multilevel"/>
    <w:tmpl w:val="79CE5446"/>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ascii="Times New Roman" w:eastAsia="MS Mincho" w:hAnsi="Times New Roman" w:cs="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7654A9"/>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3B80C58"/>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43E1E35"/>
    <w:multiLevelType w:val="hybridMultilevel"/>
    <w:tmpl w:val="28DE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92F3F"/>
    <w:multiLevelType w:val="hybridMultilevel"/>
    <w:tmpl w:val="17E88C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D2DDB6">
      <w:start w:val="1"/>
      <w:numFmt w:val="decimal"/>
      <w:lvlText w:val="%3."/>
      <w:lvlJc w:val="right"/>
      <w:pPr>
        <w:ind w:left="2160" w:hanging="180"/>
      </w:pPr>
      <w:rPr>
        <w:rFonts w:ascii="Times New Roman" w:eastAsia="MS Mincho"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86B0D"/>
    <w:multiLevelType w:val="hybridMultilevel"/>
    <w:tmpl w:val="3FE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A1D63"/>
    <w:multiLevelType w:val="hybridMultilevel"/>
    <w:tmpl w:val="607A8E5E"/>
    <w:lvl w:ilvl="0" w:tplc="18EA21A0">
      <w:start w:val="1"/>
      <w:numFmt w:val="upp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25AB7"/>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8A4511B"/>
    <w:multiLevelType w:val="hybridMultilevel"/>
    <w:tmpl w:val="60DA1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06515"/>
    <w:multiLevelType w:val="hybridMultilevel"/>
    <w:tmpl w:val="AEDCC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75406"/>
    <w:multiLevelType w:val="hybridMultilevel"/>
    <w:tmpl w:val="76A4D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6734C1"/>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6385017"/>
    <w:multiLevelType w:val="hybridMultilevel"/>
    <w:tmpl w:val="F3A47D90"/>
    <w:lvl w:ilvl="0" w:tplc="8B1E6932">
      <w:start w:val="1"/>
      <w:numFmt w:val="bullet"/>
      <w:pStyle w:val="Liste1"/>
      <w:lvlText w:val=""/>
      <w:lvlJc w:val="left"/>
      <w:pPr>
        <w:ind w:left="540" w:hanging="360"/>
      </w:pPr>
      <w:rPr>
        <w:rFonts w:ascii="Symbol" w:hAnsi="Symbol" w:hint="default"/>
      </w:rPr>
    </w:lvl>
    <w:lvl w:ilvl="1" w:tplc="04070003">
      <w:start w:val="1"/>
      <w:numFmt w:val="bullet"/>
      <w:lvlText w:val="o"/>
      <w:lvlJc w:val="left"/>
      <w:pPr>
        <w:ind w:left="1260" w:hanging="360"/>
      </w:pPr>
      <w:rPr>
        <w:rFonts w:ascii="Courier New" w:hAnsi="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22" w15:restartNumberingAfterBreak="0">
    <w:nsid w:val="3A25547E"/>
    <w:multiLevelType w:val="hybridMultilevel"/>
    <w:tmpl w:val="2F8A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BA1A000A">
      <w:start w:val="1"/>
      <w:numFmt w:val="decimal"/>
      <w:lvlText w:val="%3."/>
      <w:lvlJc w:val="right"/>
      <w:pPr>
        <w:ind w:left="2160" w:hanging="180"/>
      </w:pPr>
      <w:rPr>
        <w:rFonts w:ascii="Times New Roman" w:eastAsia="MS Mincho"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737A3"/>
    <w:multiLevelType w:val="hybridMultilevel"/>
    <w:tmpl w:val="C49AF24A"/>
    <w:lvl w:ilvl="0" w:tplc="6A9094BE">
      <w:start w:val="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65481"/>
    <w:multiLevelType w:val="multilevel"/>
    <w:tmpl w:val="79CE5446"/>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ascii="Times New Roman" w:eastAsia="MS Mincho" w:hAnsi="Times New Roman" w:cs="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DA74591"/>
    <w:multiLevelType w:val="hybridMultilevel"/>
    <w:tmpl w:val="283A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B12B5D"/>
    <w:multiLevelType w:val="hybridMultilevel"/>
    <w:tmpl w:val="41FA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F18F8"/>
    <w:multiLevelType w:val="hybridMultilevel"/>
    <w:tmpl w:val="A03A4174"/>
    <w:lvl w:ilvl="0" w:tplc="4E1E618C">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C5EF1"/>
    <w:multiLevelType w:val="hybridMultilevel"/>
    <w:tmpl w:val="31747E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7CD718B"/>
    <w:multiLevelType w:val="hybridMultilevel"/>
    <w:tmpl w:val="6294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892784"/>
    <w:multiLevelType w:val="hybridMultilevel"/>
    <w:tmpl w:val="4CCA5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A07E55"/>
    <w:multiLevelType w:val="hybridMultilevel"/>
    <w:tmpl w:val="ADDC8506"/>
    <w:lvl w:ilvl="0" w:tplc="611CC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51EC2"/>
    <w:multiLevelType w:val="hybridMultilevel"/>
    <w:tmpl w:val="A90E0934"/>
    <w:lvl w:ilvl="0" w:tplc="3190B16A">
      <w:start w:val="8"/>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745558F"/>
    <w:multiLevelType w:val="hybridMultilevel"/>
    <w:tmpl w:val="5288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70293"/>
    <w:multiLevelType w:val="multilevel"/>
    <w:tmpl w:val="99FCFC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rPr>
        <w:rFonts w:ascii="Times New Roman" w:eastAsia="MS Mincho"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3"/>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3"/>
  </w:num>
  <w:num w:numId="17">
    <w:abstractNumId w:val="33"/>
  </w:num>
  <w:num w:numId="18">
    <w:abstractNumId w:val="2"/>
  </w:num>
  <w:num w:numId="19">
    <w:abstractNumId w:val="22"/>
  </w:num>
  <w:num w:numId="20">
    <w:abstractNumId w:val="18"/>
  </w:num>
  <w:num w:numId="21">
    <w:abstractNumId w:val="0"/>
  </w:num>
  <w:num w:numId="22">
    <w:abstractNumId w:val="6"/>
  </w:num>
  <w:num w:numId="23">
    <w:abstractNumId w:val="16"/>
  </w:num>
  <w:num w:numId="24">
    <w:abstractNumId w:val="33"/>
  </w:num>
  <w:num w:numId="25">
    <w:abstractNumId w:val="33"/>
  </w:num>
  <w:num w:numId="26">
    <w:abstractNumId w:val="7"/>
  </w:num>
  <w:num w:numId="27">
    <w:abstractNumId w:val="21"/>
  </w:num>
  <w:num w:numId="28">
    <w:abstractNumId w:val="23"/>
  </w:num>
  <w:num w:numId="29">
    <w:abstractNumId w:val="3"/>
  </w:num>
  <w:num w:numId="30">
    <w:abstractNumId w:val="32"/>
  </w:num>
  <w:num w:numId="31">
    <w:abstractNumId w:val="5"/>
  </w:num>
  <w:num w:numId="32">
    <w:abstractNumId w:val="30"/>
  </w:num>
  <w:num w:numId="33">
    <w:abstractNumId w:val="25"/>
  </w:num>
  <w:num w:numId="34">
    <w:abstractNumId w:val="19"/>
  </w:num>
  <w:num w:numId="35">
    <w:abstractNumId w:val="8"/>
  </w:num>
  <w:num w:numId="36">
    <w:abstractNumId w:val="29"/>
  </w:num>
  <w:num w:numId="37">
    <w:abstractNumId w:val="24"/>
  </w:num>
  <w:num w:numId="38">
    <w:abstractNumId w:val="31"/>
  </w:num>
  <w:num w:numId="39">
    <w:abstractNumId w:val="34"/>
  </w:num>
  <w:num w:numId="40">
    <w:abstractNumId w:val="17"/>
  </w:num>
  <w:num w:numId="41">
    <w:abstractNumId w:val="15"/>
  </w:num>
  <w:num w:numId="42">
    <w:abstractNumId w:val="9"/>
  </w:num>
  <w:num w:numId="43">
    <w:abstractNumId w:val="33"/>
  </w:num>
  <w:num w:numId="44">
    <w:abstractNumId w:val="10"/>
  </w:num>
  <w:num w:numId="45">
    <w:abstractNumId w:val="35"/>
  </w:num>
  <w:num w:numId="46">
    <w:abstractNumId w:val="20"/>
  </w:num>
  <w:num w:numId="47">
    <w:abstractNumId w:val="33"/>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 w:numId="50">
    <w:abstractNumId w:val="33"/>
  </w:num>
  <w:num w:numId="51">
    <w:abstractNumId w:val="33"/>
  </w:num>
  <w:num w:numId="52">
    <w:abstractNumId w:val="33"/>
  </w:num>
  <w:num w:numId="53">
    <w:abstractNumId w:val="1"/>
  </w:num>
  <w:num w:numId="54">
    <w:abstractNumId w:val="27"/>
  </w:num>
  <w:num w:numId="55">
    <w:abstractNumId w:val="28"/>
  </w:num>
  <w:num w:numId="56">
    <w:abstractNumId w:val="14"/>
  </w:num>
  <w:num w:numId="57">
    <w:abstractNumId w:val="26"/>
  </w:num>
  <w:num w:numId="58">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F1"/>
    <w:rsid w:val="000021DF"/>
    <w:rsid w:val="00012126"/>
    <w:rsid w:val="0001374B"/>
    <w:rsid w:val="0002008C"/>
    <w:rsid w:val="00021DF0"/>
    <w:rsid w:val="0003099C"/>
    <w:rsid w:val="00031715"/>
    <w:rsid w:val="00031EB6"/>
    <w:rsid w:val="0003437A"/>
    <w:rsid w:val="000362C1"/>
    <w:rsid w:val="00041F82"/>
    <w:rsid w:val="000454B5"/>
    <w:rsid w:val="00047B97"/>
    <w:rsid w:val="00053602"/>
    <w:rsid w:val="000553C2"/>
    <w:rsid w:val="00055FF1"/>
    <w:rsid w:val="00060BCE"/>
    <w:rsid w:val="000702F7"/>
    <w:rsid w:val="000724F0"/>
    <w:rsid w:val="00074DD3"/>
    <w:rsid w:val="00075313"/>
    <w:rsid w:val="000757BA"/>
    <w:rsid w:val="00075A0E"/>
    <w:rsid w:val="00076E75"/>
    <w:rsid w:val="00077ECC"/>
    <w:rsid w:val="000855F5"/>
    <w:rsid w:val="00085FCA"/>
    <w:rsid w:val="00091ABC"/>
    <w:rsid w:val="00092924"/>
    <w:rsid w:val="00094A0D"/>
    <w:rsid w:val="00095342"/>
    <w:rsid w:val="0009764E"/>
    <w:rsid w:val="000A2372"/>
    <w:rsid w:val="000A2B26"/>
    <w:rsid w:val="000B1C56"/>
    <w:rsid w:val="000B496B"/>
    <w:rsid w:val="000C2A35"/>
    <w:rsid w:val="000C2F02"/>
    <w:rsid w:val="000C6C65"/>
    <w:rsid w:val="000C7470"/>
    <w:rsid w:val="000D2F4B"/>
    <w:rsid w:val="000D43E2"/>
    <w:rsid w:val="000D4613"/>
    <w:rsid w:val="000D5A67"/>
    <w:rsid w:val="000D76D6"/>
    <w:rsid w:val="000E2B09"/>
    <w:rsid w:val="000E5A4D"/>
    <w:rsid w:val="000E69AB"/>
    <w:rsid w:val="000E7DF5"/>
    <w:rsid w:val="000F2B3A"/>
    <w:rsid w:val="00104A51"/>
    <w:rsid w:val="001065B7"/>
    <w:rsid w:val="00106807"/>
    <w:rsid w:val="00107BB5"/>
    <w:rsid w:val="00110A28"/>
    <w:rsid w:val="001110B6"/>
    <w:rsid w:val="001132B9"/>
    <w:rsid w:val="00116266"/>
    <w:rsid w:val="00122077"/>
    <w:rsid w:val="001220E4"/>
    <w:rsid w:val="001326E9"/>
    <w:rsid w:val="00135B71"/>
    <w:rsid w:val="00144471"/>
    <w:rsid w:val="00146850"/>
    <w:rsid w:val="00147AD5"/>
    <w:rsid w:val="00151FE1"/>
    <w:rsid w:val="00156A96"/>
    <w:rsid w:val="001640FE"/>
    <w:rsid w:val="001645EB"/>
    <w:rsid w:val="00166A66"/>
    <w:rsid w:val="00171A3C"/>
    <w:rsid w:val="0018057F"/>
    <w:rsid w:val="00186B4C"/>
    <w:rsid w:val="0018700B"/>
    <w:rsid w:val="001916CC"/>
    <w:rsid w:val="00192151"/>
    <w:rsid w:val="00194281"/>
    <w:rsid w:val="001A0149"/>
    <w:rsid w:val="001A2225"/>
    <w:rsid w:val="001A58AA"/>
    <w:rsid w:val="001B488F"/>
    <w:rsid w:val="001B582C"/>
    <w:rsid w:val="001B6E70"/>
    <w:rsid w:val="001C6144"/>
    <w:rsid w:val="001D45E4"/>
    <w:rsid w:val="001E48F7"/>
    <w:rsid w:val="001E6D71"/>
    <w:rsid w:val="001F061E"/>
    <w:rsid w:val="001F5FE1"/>
    <w:rsid w:val="002054F5"/>
    <w:rsid w:val="00207CBE"/>
    <w:rsid w:val="002111C0"/>
    <w:rsid w:val="00211425"/>
    <w:rsid w:val="0022154C"/>
    <w:rsid w:val="002257DB"/>
    <w:rsid w:val="00230AF5"/>
    <w:rsid w:val="00234B17"/>
    <w:rsid w:val="00241BCB"/>
    <w:rsid w:val="00241D69"/>
    <w:rsid w:val="00244D40"/>
    <w:rsid w:val="002512FB"/>
    <w:rsid w:val="0025618E"/>
    <w:rsid w:val="002567A8"/>
    <w:rsid w:val="0026642C"/>
    <w:rsid w:val="00275564"/>
    <w:rsid w:val="002764D4"/>
    <w:rsid w:val="00286CF4"/>
    <w:rsid w:val="002872F6"/>
    <w:rsid w:val="002914B0"/>
    <w:rsid w:val="00293553"/>
    <w:rsid w:val="00295096"/>
    <w:rsid w:val="002A0F72"/>
    <w:rsid w:val="002A692B"/>
    <w:rsid w:val="002B0B03"/>
    <w:rsid w:val="002B0EE8"/>
    <w:rsid w:val="002B3EF6"/>
    <w:rsid w:val="002C2F1B"/>
    <w:rsid w:val="002D2FA4"/>
    <w:rsid w:val="002D40DC"/>
    <w:rsid w:val="002D4275"/>
    <w:rsid w:val="002D4535"/>
    <w:rsid w:val="002D735E"/>
    <w:rsid w:val="002E00E4"/>
    <w:rsid w:val="002E1D51"/>
    <w:rsid w:val="002E750F"/>
    <w:rsid w:val="002E7A62"/>
    <w:rsid w:val="002F228B"/>
    <w:rsid w:val="002F52E5"/>
    <w:rsid w:val="00300949"/>
    <w:rsid w:val="003027FD"/>
    <w:rsid w:val="003157C5"/>
    <w:rsid w:val="00315B2C"/>
    <w:rsid w:val="00317969"/>
    <w:rsid w:val="00323D50"/>
    <w:rsid w:val="003263C9"/>
    <w:rsid w:val="0033068E"/>
    <w:rsid w:val="003350EB"/>
    <w:rsid w:val="00336467"/>
    <w:rsid w:val="0034339F"/>
    <w:rsid w:val="00345BEB"/>
    <w:rsid w:val="00347C30"/>
    <w:rsid w:val="00352106"/>
    <w:rsid w:val="00355E88"/>
    <w:rsid w:val="00362EEE"/>
    <w:rsid w:val="00363DD3"/>
    <w:rsid w:val="00364D54"/>
    <w:rsid w:val="00367184"/>
    <w:rsid w:val="00372F5C"/>
    <w:rsid w:val="003748E0"/>
    <w:rsid w:val="003767FB"/>
    <w:rsid w:val="00376F79"/>
    <w:rsid w:val="003825D6"/>
    <w:rsid w:val="00384073"/>
    <w:rsid w:val="00384D42"/>
    <w:rsid w:val="0039127E"/>
    <w:rsid w:val="00393074"/>
    <w:rsid w:val="00393C8F"/>
    <w:rsid w:val="003958DD"/>
    <w:rsid w:val="0039794E"/>
    <w:rsid w:val="003A2F39"/>
    <w:rsid w:val="003A3A59"/>
    <w:rsid w:val="003A792F"/>
    <w:rsid w:val="003B06ED"/>
    <w:rsid w:val="003B2839"/>
    <w:rsid w:val="003B4816"/>
    <w:rsid w:val="003B7CE4"/>
    <w:rsid w:val="003C0B79"/>
    <w:rsid w:val="003C6360"/>
    <w:rsid w:val="003D0B03"/>
    <w:rsid w:val="003D1D3D"/>
    <w:rsid w:val="003D1F84"/>
    <w:rsid w:val="003D25BA"/>
    <w:rsid w:val="003D3B6A"/>
    <w:rsid w:val="003D7FD9"/>
    <w:rsid w:val="003E4304"/>
    <w:rsid w:val="003E64C7"/>
    <w:rsid w:val="003F4C77"/>
    <w:rsid w:val="004072B2"/>
    <w:rsid w:val="00413A83"/>
    <w:rsid w:val="00413C20"/>
    <w:rsid w:val="004151B1"/>
    <w:rsid w:val="00416DB4"/>
    <w:rsid w:val="00420D50"/>
    <w:rsid w:val="00430A2F"/>
    <w:rsid w:val="0043219B"/>
    <w:rsid w:val="0043506F"/>
    <w:rsid w:val="004362DC"/>
    <w:rsid w:val="00437257"/>
    <w:rsid w:val="00441453"/>
    <w:rsid w:val="00441FCC"/>
    <w:rsid w:val="004428D5"/>
    <w:rsid w:val="00445EDB"/>
    <w:rsid w:val="00446137"/>
    <w:rsid w:val="00446B2A"/>
    <w:rsid w:val="00450081"/>
    <w:rsid w:val="00450876"/>
    <w:rsid w:val="00451360"/>
    <w:rsid w:val="00452D2C"/>
    <w:rsid w:val="00453150"/>
    <w:rsid w:val="0045367F"/>
    <w:rsid w:val="004607F7"/>
    <w:rsid w:val="004663D4"/>
    <w:rsid w:val="00466B9F"/>
    <w:rsid w:val="00466CF7"/>
    <w:rsid w:val="00471F74"/>
    <w:rsid w:val="0048200E"/>
    <w:rsid w:val="00492A86"/>
    <w:rsid w:val="00494791"/>
    <w:rsid w:val="00497E14"/>
    <w:rsid w:val="004A1C41"/>
    <w:rsid w:val="004A61DC"/>
    <w:rsid w:val="004A7A28"/>
    <w:rsid w:val="004B011C"/>
    <w:rsid w:val="004B3E69"/>
    <w:rsid w:val="004B41F6"/>
    <w:rsid w:val="004B64DB"/>
    <w:rsid w:val="004B6962"/>
    <w:rsid w:val="004C0329"/>
    <w:rsid w:val="004C1B23"/>
    <w:rsid w:val="004D0510"/>
    <w:rsid w:val="004D67A6"/>
    <w:rsid w:val="004D7383"/>
    <w:rsid w:val="004E16A3"/>
    <w:rsid w:val="004E1C90"/>
    <w:rsid w:val="004E4D21"/>
    <w:rsid w:val="004E6606"/>
    <w:rsid w:val="004F19D9"/>
    <w:rsid w:val="004F2CB7"/>
    <w:rsid w:val="004F3059"/>
    <w:rsid w:val="004F485A"/>
    <w:rsid w:val="004F7F18"/>
    <w:rsid w:val="00505C85"/>
    <w:rsid w:val="00510EBD"/>
    <w:rsid w:val="005110BA"/>
    <w:rsid w:val="005129F0"/>
    <w:rsid w:val="0051509D"/>
    <w:rsid w:val="005151EA"/>
    <w:rsid w:val="005154B7"/>
    <w:rsid w:val="00515B13"/>
    <w:rsid w:val="0052227C"/>
    <w:rsid w:val="005223C1"/>
    <w:rsid w:val="00522785"/>
    <w:rsid w:val="005235A5"/>
    <w:rsid w:val="00523CA1"/>
    <w:rsid w:val="00526854"/>
    <w:rsid w:val="005276AD"/>
    <w:rsid w:val="00527E92"/>
    <w:rsid w:val="00530A91"/>
    <w:rsid w:val="005316CD"/>
    <w:rsid w:val="005318F8"/>
    <w:rsid w:val="005326CC"/>
    <w:rsid w:val="00535284"/>
    <w:rsid w:val="00536DC9"/>
    <w:rsid w:val="005452DE"/>
    <w:rsid w:val="00550561"/>
    <w:rsid w:val="0056045E"/>
    <w:rsid w:val="00561BBD"/>
    <w:rsid w:val="00566B14"/>
    <w:rsid w:val="00570127"/>
    <w:rsid w:val="00571A70"/>
    <w:rsid w:val="005723FF"/>
    <w:rsid w:val="0057451A"/>
    <w:rsid w:val="00594B6C"/>
    <w:rsid w:val="005A2794"/>
    <w:rsid w:val="005A37F5"/>
    <w:rsid w:val="005A38D5"/>
    <w:rsid w:val="005B0DA0"/>
    <w:rsid w:val="005B7408"/>
    <w:rsid w:val="005C0E10"/>
    <w:rsid w:val="005C362F"/>
    <w:rsid w:val="005C3B98"/>
    <w:rsid w:val="005C410B"/>
    <w:rsid w:val="005C484E"/>
    <w:rsid w:val="005C5D93"/>
    <w:rsid w:val="005D4FB7"/>
    <w:rsid w:val="005D5178"/>
    <w:rsid w:val="005D7592"/>
    <w:rsid w:val="005E00D3"/>
    <w:rsid w:val="005E06F4"/>
    <w:rsid w:val="005E3DFE"/>
    <w:rsid w:val="005E4A74"/>
    <w:rsid w:val="005E4EB2"/>
    <w:rsid w:val="005E75D7"/>
    <w:rsid w:val="005E77CE"/>
    <w:rsid w:val="005F01B4"/>
    <w:rsid w:val="005F4BF8"/>
    <w:rsid w:val="005F609A"/>
    <w:rsid w:val="00600EBF"/>
    <w:rsid w:val="0060220A"/>
    <w:rsid w:val="00612B51"/>
    <w:rsid w:val="00614A3B"/>
    <w:rsid w:val="00617A3A"/>
    <w:rsid w:val="00624BE8"/>
    <w:rsid w:val="006322CF"/>
    <w:rsid w:val="006359D9"/>
    <w:rsid w:val="00637F4E"/>
    <w:rsid w:val="00642A3E"/>
    <w:rsid w:val="006451E9"/>
    <w:rsid w:val="00650B77"/>
    <w:rsid w:val="006526DC"/>
    <w:rsid w:val="00653FF3"/>
    <w:rsid w:val="00654801"/>
    <w:rsid w:val="00660E34"/>
    <w:rsid w:val="00663CC5"/>
    <w:rsid w:val="00664ADE"/>
    <w:rsid w:val="00665CBB"/>
    <w:rsid w:val="00667C6D"/>
    <w:rsid w:val="00670B8D"/>
    <w:rsid w:val="00690511"/>
    <w:rsid w:val="00693363"/>
    <w:rsid w:val="00693E0F"/>
    <w:rsid w:val="00693E8E"/>
    <w:rsid w:val="006951FD"/>
    <w:rsid w:val="006976CE"/>
    <w:rsid w:val="006A3AED"/>
    <w:rsid w:val="006A3E64"/>
    <w:rsid w:val="006A59B6"/>
    <w:rsid w:val="006A76A1"/>
    <w:rsid w:val="006B021C"/>
    <w:rsid w:val="006B1EEE"/>
    <w:rsid w:val="006B2E2A"/>
    <w:rsid w:val="006B5D34"/>
    <w:rsid w:val="006B61EB"/>
    <w:rsid w:val="006C000F"/>
    <w:rsid w:val="006C3265"/>
    <w:rsid w:val="006C4D3D"/>
    <w:rsid w:val="006C4E46"/>
    <w:rsid w:val="006C6FD6"/>
    <w:rsid w:val="006D0615"/>
    <w:rsid w:val="006D22A8"/>
    <w:rsid w:val="006D22AB"/>
    <w:rsid w:val="006D310D"/>
    <w:rsid w:val="006E1041"/>
    <w:rsid w:val="006E49CE"/>
    <w:rsid w:val="006E5436"/>
    <w:rsid w:val="006E7E13"/>
    <w:rsid w:val="006F289C"/>
    <w:rsid w:val="006F4881"/>
    <w:rsid w:val="006F700B"/>
    <w:rsid w:val="007037DD"/>
    <w:rsid w:val="00704274"/>
    <w:rsid w:val="0070517D"/>
    <w:rsid w:val="00706308"/>
    <w:rsid w:val="007112FF"/>
    <w:rsid w:val="00715399"/>
    <w:rsid w:val="00717ED6"/>
    <w:rsid w:val="00724DAB"/>
    <w:rsid w:val="0072591D"/>
    <w:rsid w:val="007269BF"/>
    <w:rsid w:val="0072751F"/>
    <w:rsid w:val="00727893"/>
    <w:rsid w:val="007301B7"/>
    <w:rsid w:val="0073022B"/>
    <w:rsid w:val="00730BEC"/>
    <w:rsid w:val="00731F03"/>
    <w:rsid w:val="00732D60"/>
    <w:rsid w:val="00733536"/>
    <w:rsid w:val="00736547"/>
    <w:rsid w:val="00736820"/>
    <w:rsid w:val="0074006F"/>
    <w:rsid w:val="00741CF1"/>
    <w:rsid w:val="00743DE7"/>
    <w:rsid w:val="007462DF"/>
    <w:rsid w:val="00746C24"/>
    <w:rsid w:val="00747957"/>
    <w:rsid w:val="00752544"/>
    <w:rsid w:val="007535FE"/>
    <w:rsid w:val="00760951"/>
    <w:rsid w:val="00760A3C"/>
    <w:rsid w:val="00762CDE"/>
    <w:rsid w:val="00770D26"/>
    <w:rsid w:val="007744B8"/>
    <w:rsid w:val="007804FE"/>
    <w:rsid w:val="00784A5D"/>
    <w:rsid w:val="0079184F"/>
    <w:rsid w:val="00792DBD"/>
    <w:rsid w:val="007A3BD2"/>
    <w:rsid w:val="007B7751"/>
    <w:rsid w:val="007C1C8F"/>
    <w:rsid w:val="007C6D6D"/>
    <w:rsid w:val="007D2595"/>
    <w:rsid w:val="007E0CF1"/>
    <w:rsid w:val="007E39D8"/>
    <w:rsid w:val="007E4D06"/>
    <w:rsid w:val="007E5E7C"/>
    <w:rsid w:val="007F0192"/>
    <w:rsid w:val="007F01F3"/>
    <w:rsid w:val="007F59C6"/>
    <w:rsid w:val="007F73FF"/>
    <w:rsid w:val="00800352"/>
    <w:rsid w:val="00800817"/>
    <w:rsid w:val="008036AD"/>
    <w:rsid w:val="008113F2"/>
    <w:rsid w:val="0081159D"/>
    <w:rsid w:val="00811CDD"/>
    <w:rsid w:val="00813758"/>
    <w:rsid w:val="00816752"/>
    <w:rsid w:val="00816BC7"/>
    <w:rsid w:val="00817B03"/>
    <w:rsid w:val="00820758"/>
    <w:rsid w:val="00822384"/>
    <w:rsid w:val="00824DD1"/>
    <w:rsid w:val="00826B48"/>
    <w:rsid w:val="0083211A"/>
    <w:rsid w:val="00846713"/>
    <w:rsid w:val="00846A18"/>
    <w:rsid w:val="00846E37"/>
    <w:rsid w:val="00852AE2"/>
    <w:rsid w:val="008547E7"/>
    <w:rsid w:val="00861F18"/>
    <w:rsid w:val="00862027"/>
    <w:rsid w:val="008627C0"/>
    <w:rsid w:val="008630C5"/>
    <w:rsid w:val="00864DBE"/>
    <w:rsid w:val="00864E8C"/>
    <w:rsid w:val="00873361"/>
    <w:rsid w:val="00873627"/>
    <w:rsid w:val="0087683D"/>
    <w:rsid w:val="00882D46"/>
    <w:rsid w:val="00883401"/>
    <w:rsid w:val="00884713"/>
    <w:rsid w:val="0089441A"/>
    <w:rsid w:val="008954F3"/>
    <w:rsid w:val="008A515E"/>
    <w:rsid w:val="008B17C1"/>
    <w:rsid w:val="008B3849"/>
    <w:rsid w:val="008B5481"/>
    <w:rsid w:val="008B5C3E"/>
    <w:rsid w:val="008B68C1"/>
    <w:rsid w:val="008C0A22"/>
    <w:rsid w:val="008C18E1"/>
    <w:rsid w:val="008C2516"/>
    <w:rsid w:val="008C5F6A"/>
    <w:rsid w:val="008D5194"/>
    <w:rsid w:val="008E27F6"/>
    <w:rsid w:val="008E6A62"/>
    <w:rsid w:val="008E775F"/>
    <w:rsid w:val="008F0E07"/>
    <w:rsid w:val="008F51E9"/>
    <w:rsid w:val="00900BAE"/>
    <w:rsid w:val="009038DB"/>
    <w:rsid w:val="0090578B"/>
    <w:rsid w:val="009061C3"/>
    <w:rsid w:val="00910CDC"/>
    <w:rsid w:val="00910F00"/>
    <w:rsid w:val="009159AC"/>
    <w:rsid w:val="00922BB8"/>
    <w:rsid w:val="00922F3C"/>
    <w:rsid w:val="00923E27"/>
    <w:rsid w:val="00931A1F"/>
    <w:rsid w:val="0093409A"/>
    <w:rsid w:val="009351E0"/>
    <w:rsid w:val="009442AE"/>
    <w:rsid w:val="00944A74"/>
    <w:rsid w:val="00944EAA"/>
    <w:rsid w:val="00945269"/>
    <w:rsid w:val="00950891"/>
    <w:rsid w:val="00954205"/>
    <w:rsid w:val="00955106"/>
    <w:rsid w:val="00955BC5"/>
    <w:rsid w:val="00957387"/>
    <w:rsid w:val="00960C99"/>
    <w:rsid w:val="009632C0"/>
    <w:rsid w:val="00963524"/>
    <w:rsid w:val="0096525C"/>
    <w:rsid w:val="0097261F"/>
    <w:rsid w:val="009811F7"/>
    <w:rsid w:val="00981B93"/>
    <w:rsid w:val="00984FD2"/>
    <w:rsid w:val="00987E80"/>
    <w:rsid w:val="009A009B"/>
    <w:rsid w:val="009A223D"/>
    <w:rsid w:val="009A3C8E"/>
    <w:rsid w:val="009A4938"/>
    <w:rsid w:val="009A6642"/>
    <w:rsid w:val="009A74D4"/>
    <w:rsid w:val="009B26D3"/>
    <w:rsid w:val="009B4A2E"/>
    <w:rsid w:val="009C0E65"/>
    <w:rsid w:val="009C66E2"/>
    <w:rsid w:val="009D0C86"/>
    <w:rsid w:val="009D23EB"/>
    <w:rsid w:val="009D2A74"/>
    <w:rsid w:val="009D3173"/>
    <w:rsid w:val="009D7CB2"/>
    <w:rsid w:val="009E29E2"/>
    <w:rsid w:val="009E3E62"/>
    <w:rsid w:val="009E4C6B"/>
    <w:rsid w:val="009E765B"/>
    <w:rsid w:val="009F7B52"/>
    <w:rsid w:val="00A007D1"/>
    <w:rsid w:val="00A00DA6"/>
    <w:rsid w:val="00A02477"/>
    <w:rsid w:val="00A03014"/>
    <w:rsid w:val="00A03737"/>
    <w:rsid w:val="00A04C62"/>
    <w:rsid w:val="00A123E0"/>
    <w:rsid w:val="00A21A8A"/>
    <w:rsid w:val="00A27A38"/>
    <w:rsid w:val="00A3330E"/>
    <w:rsid w:val="00A349C4"/>
    <w:rsid w:val="00A3726E"/>
    <w:rsid w:val="00A41938"/>
    <w:rsid w:val="00A4381F"/>
    <w:rsid w:val="00A4384D"/>
    <w:rsid w:val="00A44A03"/>
    <w:rsid w:val="00A46EB4"/>
    <w:rsid w:val="00A50729"/>
    <w:rsid w:val="00A51269"/>
    <w:rsid w:val="00A52087"/>
    <w:rsid w:val="00A55735"/>
    <w:rsid w:val="00A61BE2"/>
    <w:rsid w:val="00A62D7D"/>
    <w:rsid w:val="00A64A61"/>
    <w:rsid w:val="00A67090"/>
    <w:rsid w:val="00A72B7B"/>
    <w:rsid w:val="00A80150"/>
    <w:rsid w:val="00A81C31"/>
    <w:rsid w:val="00A82675"/>
    <w:rsid w:val="00A82FAA"/>
    <w:rsid w:val="00A834CF"/>
    <w:rsid w:val="00AA058B"/>
    <w:rsid w:val="00AB35C4"/>
    <w:rsid w:val="00AB566F"/>
    <w:rsid w:val="00AB7B69"/>
    <w:rsid w:val="00AC024E"/>
    <w:rsid w:val="00AC0A30"/>
    <w:rsid w:val="00AC24CD"/>
    <w:rsid w:val="00AC26CB"/>
    <w:rsid w:val="00AC4805"/>
    <w:rsid w:val="00AD024A"/>
    <w:rsid w:val="00AD2DC8"/>
    <w:rsid w:val="00AD5943"/>
    <w:rsid w:val="00AE0971"/>
    <w:rsid w:val="00AE205B"/>
    <w:rsid w:val="00AE341B"/>
    <w:rsid w:val="00AE3505"/>
    <w:rsid w:val="00AE44BF"/>
    <w:rsid w:val="00AF0770"/>
    <w:rsid w:val="00B003AB"/>
    <w:rsid w:val="00B016B5"/>
    <w:rsid w:val="00B027AF"/>
    <w:rsid w:val="00B02C7A"/>
    <w:rsid w:val="00B0462E"/>
    <w:rsid w:val="00B10D9B"/>
    <w:rsid w:val="00B13811"/>
    <w:rsid w:val="00B14EEE"/>
    <w:rsid w:val="00B17576"/>
    <w:rsid w:val="00B20AFB"/>
    <w:rsid w:val="00B210B5"/>
    <w:rsid w:val="00B258EF"/>
    <w:rsid w:val="00B31C4D"/>
    <w:rsid w:val="00B33084"/>
    <w:rsid w:val="00B352FD"/>
    <w:rsid w:val="00B40C35"/>
    <w:rsid w:val="00B418CB"/>
    <w:rsid w:val="00B42F28"/>
    <w:rsid w:val="00B464E6"/>
    <w:rsid w:val="00B513E9"/>
    <w:rsid w:val="00B51BA3"/>
    <w:rsid w:val="00B55AD4"/>
    <w:rsid w:val="00B65AAA"/>
    <w:rsid w:val="00B81361"/>
    <w:rsid w:val="00B87B5B"/>
    <w:rsid w:val="00B906A7"/>
    <w:rsid w:val="00B9074C"/>
    <w:rsid w:val="00B911B9"/>
    <w:rsid w:val="00B91987"/>
    <w:rsid w:val="00B936AF"/>
    <w:rsid w:val="00B967C3"/>
    <w:rsid w:val="00BA0B4E"/>
    <w:rsid w:val="00BA2499"/>
    <w:rsid w:val="00BA3F93"/>
    <w:rsid w:val="00BA5BFF"/>
    <w:rsid w:val="00BB0592"/>
    <w:rsid w:val="00BB6A37"/>
    <w:rsid w:val="00BC1EB0"/>
    <w:rsid w:val="00BC2018"/>
    <w:rsid w:val="00BC2891"/>
    <w:rsid w:val="00BD24BC"/>
    <w:rsid w:val="00BD2C4C"/>
    <w:rsid w:val="00BD5714"/>
    <w:rsid w:val="00BD587B"/>
    <w:rsid w:val="00BD6F0B"/>
    <w:rsid w:val="00BE0D3B"/>
    <w:rsid w:val="00BE3AAD"/>
    <w:rsid w:val="00BE6ABD"/>
    <w:rsid w:val="00BF567B"/>
    <w:rsid w:val="00BF7348"/>
    <w:rsid w:val="00C01983"/>
    <w:rsid w:val="00C01984"/>
    <w:rsid w:val="00C02CA5"/>
    <w:rsid w:val="00C1077D"/>
    <w:rsid w:val="00C125E5"/>
    <w:rsid w:val="00C16A2B"/>
    <w:rsid w:val="00C22D3C"/>
    <w:rsid w:val="00C309DE"/>
    <w:rsid w:val="00C32842"/>
    <w:rsid w:val="00C335D9"/>
    <w:rsid w:val="00C442E6"/>
    <w:rsid w:val="00C4433E"/>
    <w:rsid w:val="00C45400"/>
    <w:rsid w:val="00C457CF"/>
    <w:rsid w:val="00C50CC2"/>
    <w:rsid w:val="00C5135A"/>
    <w:rsid w:val="00C52FE9"/>
    <w:rsid w:val="00C5325B"/>
    <w:rsid w:val="00C53F98"/>
    <w:rsid w:val="00C61A69"/>
    <w:rsid w:val="00C62E71"/>
    <w:rsid w:val="00C63589"/>
    <w:rsid w:val="00C668BC"/>
    <w:rsid w:val="00C66CD1"/>
    <w:rsid w:val="00C7096A"/>
    <w:rsid w:val="00C760BD"/>
    <w:rsid w:val="00C82159"/>
    <w:rsid w:val="00C8400C"/>
    <w:rsid w:val="00C855E0"/>
    <w:rsid w:val="00C873D7"/>
    <w:rsid w:val="00C90318"/>
    <w:rsid w:val="00C90765"/>
    <w:rsid w:val="00C913B8"/>
    <w:rsid w:val="00C972BA"/>
    <w:rsid w:val="00C97393"/>
    <w:rsid w:val="00CB05A2"/>
    <w:rsid w:val="00CB3822"/>
    <w:rsid w:val="00CC3C5C"/>
    <w:rsid w:val="00CC5122"/>
    <w:rsid w:val="00CD321F"/>
    <w:rsid w:val="00CE1235"/>
    <w:rsid w:val="00CE31C2"/>
    <w:rsid w:val="00CE68FE"/>
    <w:rsid w:val="00CF05F9"/>
    <w:rsid w:val="00CF25E9"/>
    <w:rsid w:val="00CF2B21"/>
    <w:rsid w:val="00D00917"/>
    <w:rsid w:val="00D02B48"/>
    <w:rsid w:val="00D037F5"/>
    <w:rsid w:val="00D07610"/>
    <w:rsid w:val="00D118BB"/>
    <w:rsid w:val="00D12008"/>
    <w:rsid w:val="00D15AE4"/>
    <w:rsid w:val="00D233B2"/>
    <w:rsid w:val="00D241E0"/>
    <w:rsid w:val="00D268F6"/>
    <w:rsid w:val="00D270BC"/>
    <w:rsid w:val="00D332BF"/>
    <w:rsid w:val="00D3796E"/>
    <w:rsid w:val="00D37E76"/>
    <w:rsid w:val="00D40C73"/>
    <w:rsid w:val="00D44539"/>
    <w:rsid w:val="00D52171"/>
    <w:rsid w:val="00D524D4"/>
    <w:rsid w:val="00D53772"/>
    <w:rsid w:val="00D568B8"/>
    <w:rsid w:val="00D61FB9"/>
    <w:rsid w:val="00D63FFC"/>
    <w:rsid w:val="00D667D7"/>
    <w:rsid w:val="00D75446"/>
    <w:rsid w:val="00D756BE"/>
    <w:rsid w:val="00D77900"/>
    <w:rsid w:val="00D77A77"/>
    <w:rsid w:val="00D80725"/>
    <w:rsid w:val="00D80B14"/>
    <w:rsid w:val="00D8790E"/>
    <w:rsid w:val="00D92D66"/>
    <w:rsid w:val="00D93F75"/>
    <w:rsid w:val="00D95B19"/>
    <w:rsid w:val="00D9661D"/>
    <w:rsid w:val="00D96634"/>
    <w:rsid w:val="00DA0206"/>
    <w:rsid w:val="00DA118B"/>
    <w:rsid w:val="00DA2717"/>
    <w:rsid w:val="00DA3326"/>
    <w:rsid w:val="00DA7096"/>
    <w:rsid w:val="00DA73D0"/>
    <w:rsid w:val="00DB3F1E"/>
    <w:rsid w:val="00DC2359"/>
    <w:rsid w:val="00DC36BD"/>
    <w:rsid w:val="00DC6842"/>
    <w:rsid w:val="00DC69C7"/>
    <w:rsid w:val="00DD14A3"/>
    <w:rsid w:val="00DD185D"/>
    <w:rsid w:val="00DE2D61"/>
    <w:rsid w:val="00DE4001"/>
    <w:rsid w:val="00DF336A"/>
    <w:rsid w:val="00DF4116"/>
    <w:rsid w:val="00DF5655"/>
    <w:rsid w:val="00DF67E3"/>
    <w:rsid w:val="00E043D4"/>
    <w:rsid w:val="00E06CEB"/>
    <w:rsid w:val="00E07051"/>
    <w:rsid w:val="00E077BD"/>
    <w:rsid w:val="00E11331"/>
    <w:rsid w:val="00E20758"/>
    <w:rsid w:val="00E2092D"/>
    <w:rsid w:val="00E21646"/>
    <w:rsid w:val="00E219C5"/>
    <w:rsid w:val="00E22AB0"/>
    <w:rsid w:val="00E25140"/>
    <w:rsid w:val="00E26B41"/>
    <w:rsid w:val="00E35AD3"/>
    <w:rsid w:val="00E36C46"/>
    <w:rsid w:val="00E375AA"/>
    <w:rsid w:val="00E3763C"/>
    <w:rsid w:val="00E37949"/>
    <w:rsid w:val="00E41476"/>
    <w:rsid w:val="00E4346E"/>
    <w:rsid w:val="00E447B1"/>
    <w:rsid w:val="00E44ACD"/>
    <w:rsid w:val="00E46653"/>
    <w:rsid w:val="00E51B36"/>
    <w:rsid w:val="00E5235C"/>
    <w:rsid w:val="00E6013A"/>
    <w:rsid w:val="00E614A6"/>
    <w:rsid w:val="00E67749"/>
    <w:rsid w:val="00E70C7A"/>
    <w:rsid w:val="00E71F93"/>
    <w:rsid w:val="00E84301"/>
    <w:rsid w:val="00E95B70"/>
    <w:rsid w:val="00EA3A8F"/>
    <w:rsid w:val="00EB06BC"/>
    <w:rsid w:val="00EC2B35"/>
    <w:rsid w:val="00EC4084"/>
    <w:rsid w:val="00EC62DA"/>
    <w:rsid w:val="00ED0DF7"/>
    <w:rsid w:val="00ED434D"/>
    <w:rsid w:val="00EE237C"/>
    <w:rsid w:val="00EE2AF0"/>
    <w:rsid w:val="00EE5946"/>
    <w:rsid w:val="00EF1AAD"/>
    <w:rsid w:val="00EF3F77"/>
    <w:rsid w:val="00F13812"/>
    <w:rsid w:val="00F150F5"/>
    <w:rsid w:val="00F2077E"/>
    <w:rsid w:val="00F24F04"/>
    <w:rsid w:val="00F274B0"/>
    <w:rsid w:val="00F27964"/>
    <w:rsid w:val="00F279F5"/>
    <w:rsid w:val="00F3024D"/>
    <w:rsid w:val="00F3222D"/>
    <w:rsid w:val="00F32F0B"/>
    <w:rsid w:val="00F33D4C"/>
    <w:rsid w:val="00F34D2E"/>
    <w:rsid w:val="00F44073"/>
    <w:rsid w:val="00F4584B"/>
    <w:rsid w:val="00F45CD0"/>
    <w:rsid w:val="00F461DC"/>
    <w:rsid w:val="00F47B2F"/>
    <w:rsid w:val="00F47D65"/>
    <w:rsid w:val="00F52082"/>
    <w:rsid w:val="00F53746"/>
    <w:rsid w:val="00F557FF"/>
    <w:rsid w:val="00F60E59"/>
    <w:rsid w:val="00F63833"/>
    <w:rsid w:val="00F64E7E"/>
    <w:rsid w:val="00F66AC2"/>
    <w:rsid w:val="00F67279"/>
    <w:rsid w:val="00F67501"/>
    <w:rsid w:val="00F74CC9"/>
    <w:rsid w:val="00F75A2A"/>
    <w:rsid w:val="00F76CB8"/>
    <w:rsid w:val="00F77AEA"/>
    <w:rsid w:val="00F826FD"/>
    <w:rsid w:val="00F846F9"/>
    <w:rsid w:val="00F86B87"/>
    <w:rsid w:val="00F87106"/>
    <w:rsid w:val="00F87291"/>
    <w:rsid w:val="00F874D0"/>
    <w:rsid w:val="00F90851"/>
    <w:rsid w:val="00F9352A"/>
    <w:rsid w:val="00F96B43"/>
    <w:rsid w:val="00FA280C"/>
    <w:rsid w:val="00FA5771"/>
    <w:rsid w:val="00FA58C7"/>
    <w:rsid w:val="00FA6DB4"/>
    <w:rsid w:val="00FA7945"/>
    <w:rsid w:val="00FB04F7"/>
    <w:rsid w:val="00FB27D6"/>
    <w:rsid w:val="00FB51BB"/>
    <w:rsid w:val="00FC1B43"/>
    <w:rsid w:val="00FC390A"/>
    <w:rsid w:val="00FC3AD4"/>
    <w:rsid w:val="00FE06F7"/>
    <w:rsid w:val="00FE10B8"/>
    <w:rsid w:val="00FE2339"/>
    <w:rsid w:val="00FE327A"/>
    <w:rsid w:val="00FE3D1D"/>
    <w:rsid w:val="00FE4361"/>
    <w:rsid w:val="00FE48FE"/>
    <w:rsid w:val="00FE7ED4"/>
    <w:rsid w:val="00FF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2AC0F"/>
  <w15:docId w15:val="{71C275B4-A7A1-439E-92D3-DF4ACA9C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link w:val="Heading1Char"/>
    <w:qFormat/>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qFormat/>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qFormat/>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Calibri" w:eastAsia="Times New Roman" w:hAnsi="Calibri" w:cs="Times New Roman"/>
      <w:b/>
      <w:bCs/>
      <w:kern w:val="32"/>
      <w:sz w:val="32"/>
      <w:szCs w:val="32"/>
    </w:rPr>
  </w:style>
  <w:style w:type="character" w:customStyle="1" w:styleId="Heading2Char">
    <w:name w:val="Heading 2 Char"/>
    <w:link w:val="Heading2"/>
    <w:uiPriority w:val="9"/>
    <w:semiHidden/>
    <w:rPr>
      <w:rFonts w:ascii="Calibri" w:eastAsia="Times New Roman" w:hAnsi="Calibri" w:cs="Times New Roman"/>
      <w:b/>
      <w:bCs/>
      <w:i/>
      <w:iCs/>
      <w:sz w:val="28"/>
      <w:szCs w:val="28"/>
    </w:rPr>
  </w:style>
  <w:style w:type="character" w:customStyle="1" w:styleId="Heading3Char">
    <w:name w:val="Heading 3 Char"/>
    <w:link w:val="Heading3"/>
    <w:uiPriority w:val="9"/>
    <w:semiHidden/>
    <w:rPr>
      <w:rFonts w:ascii="Calibri" w:eastAsia="Times New Roman" w:hAnsi="Calibri" w:cs="Times New Roman"/>
      <w:b/>
      <w:bCs/>
      <w:sz w:val="26"/>
      <w:szCs w:val="26"/>
    </w:rPr>
  </w:style>
  <w:style w:type="character" w:customStyle="1" w:styleId="Heading4Char">
    <w:name w:val="Heading 4 Char"/>
    <w:link w:val="Heading4"/>
    <w:uiPriority w:val="9"/>
    <w:semiHidden/>
    <w:rPr>
      <w:rFonts w:ascii="Cambria" w:eastAsia="Times New Roman" w:hAnsi="Cambria" w:cs="Times New Roman"/>
      <w:b/>
      <w:bCs/>
      <w:sz w:val="28"/>
      <w:szCs w:val="28"/>
    </w:rPr>
  </w:style>
  <w:style w:type="character" w:customStyle="1" w:styleId="Heading5Char">
    <w:name w:val="Heading 5 Char"/>
    <w:link w:val="Heading5"/>
    <w:uiPriority w:val="9"/>
    <w:semiHidden/>
    <w:rPr>
      <w:rFonts w:ascii="Cambria" w:eastAsia="Times New Roman" w:hAnsi="Cambria" w:cs="Times New Roman"/>
      <w:b/>
      <w:bCs/>
      <w:i/>
      <w:iCs/>
      <w:sz w:val="26"/>
      <w:szCs w:val="26"/>
    </w:rPr>
  </w:style>
  <w:style w:type="character" w:customStyle="1" w:styleId="Heading6Char">
    <w:name w:val="Heading 6 Char"/>
    <w:link w:val="Heading6"/>
    <w:uiPriority w:val="9"/>
    <w:semiHidden/>
    <w:rPr>
      <w:rFonts w:ascii="Cambria" w:eastAsia="Times New Roman" w:hAnsi="Cambria" w:cs="Times New Roman"/>
      <w:b/>
      <w:bCs/>
      <w:sz w:val="22"/>
      <w:szCs w:val="22"/>
    </w:rPr>
  </w:style>
  <w:style w:type="character" w:customStyle="1" w:styleId="Heading7Char">
    <w:name w:val="Heading 7 Char"/>
    <w:link w:val="Heading7"/>
    <w:uiPriority w:val="9"/>
    <w:semiHidden/>
    <w:rPr>
      <w:rFonts w:ascii="Cambria" w:eastAsia="Times New Roman" w:hAnsi="Cambria" w:cs="Times New Roman"/>
      <w:sz w:val="24"/>
      <w:szCs w:val="24"/>
    </w:rPr>
  </w:style>
  <w:style w:type="character" w:customStyle="1" w:styleId="Heading8Char">
    <w:name w:val="Heading 8 Char"/>
    <w:link w:val="Heading8"/>
    <w:uiPriority w:val="9"/>
    <w:semiHidden/>
    <w:rPr>
      <w:rFonts w:ascii="Cambria" w:eastAsia="Times New Roman" w:hAnsi="Cambria" w:cs="Times New Roman"/>
      <w:i/>
      <w:iCs/>
      <w:sz w:val="24"/>
      <w:szCs w:val="24"/>
    </w:rPr>
  </w:style>
  <w:style w:type="character" w:customStyle="1" w:styleId="Heading9Char">
    <w:name w:val="Heading 9 Char"/>
    <w:link w:val="Heading9"/>
    <w:uiPriority w:val="9"/>
    <w:semiHidden/>
    <w:rPr>
      <w:rFonts w:ascii="Calibri" w:eastAsia="Times New Roman" w:hAnsi="Calibri" w:cs="Times New Roman"/>
      <w:sz w:val="22"/>
      <w:szCs w:val="22"/>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sz w:val="24"/>
      <w:szCs w:val="24"/>
      <w:lang w:eastAsia="en-US"/>
    </w:rPr>
  </w:style>
  <w:style w:type="character" w:customStyle="1" w:styleId="apple-converted-space">
    <w:name w:val="apple-converted-space"/>
    <w:basedOn w:val="DefaultParagraphFont"/>
    <w:rsid w:val="007269BF"/>
  </w:style>
  <w:style w:type="paragraph" w:styleId="ListParagraph">
    <w:name w:val="List Paragraph"/>
    <w:basedOn w:val="Normal"/>
    <w:uiPriority w:val="34"/>
    <w:qFormat/>
    <w:rsid w:val="007269BF"/>
    <w:pPr>
      <w:ind w:left="720"/>
      <w:jc w:val="left"/>
    </w:pPr>
    <w:rPr>
      <w:rFonts w:ascii="Calibri" w:eastAsiaTheme="minorHAnsi" w:hAnsi="Calibri"/>
      <w:sz w:val="22"/>
      <w:szCs w:val="22"/>
    </w:rPr>
  </w:style>
  <w:style w:type="character" w:styleId="Hyperlink">
    <w:name w:val="Hyperlink"/>
    <w:uiPriority w:val="99"/>
    <w:unhideWhenUsed/>
    <w:rsid w:val="007269BF"/>
    <w:rPr>
      <w:color w:val="0000FF"/>
      <w:u w:val="single"/>
    </w:rPr>
  </w:style>
  <w:style w:type="character" w:styleId="CommentReference">
    <w:name w:val="annotation reference"/>
    <w:basedOn w:val="DefaultParagraphFont"/>
    <w:uiPriority w:val="99"/>
    <w:semiHidden/>
    <w:unhideWhenUsed/>
    <w:rsid w:val="00706308"/>
    <w:rPr>
      <w:sz w:val="16"/>
      <w:szCs w:val="16"/>
    </w:rPr>
  </w:style>
  <w:style w:type="paragraph" w:styleId="CommentText">
    <w:name w:val="annotation text"/>
    <w:basedOn w:val="Normal"/>
    <w:link w:val="CommentTextChar"/>
    <w:uiPriority w:val="99"/>
    <w:semiHidden/>
    <w:unhideWhenUsed/>
    <w:rsid w:val="00706308"/>
    <w:rPr>
      <w:sz w:val="20"/>
      <w:szCs w:val="20"/>
    </w:rPr>
  </w:style>
  <w:style w:type="character" w:customStyle="1" w:styleId="CommentTextChar">
    <w:name w:val="Comment Text Char"/>
    <w:basedOn w:val="DefaultParagraphFont"/>
    <w:link w:val="CommentText"/>
    <w:uiPriority w:val="99"/>
    <w:semiHidden/>
    <w:rsid w:val="00706308"/>
  </w:style>
  <w:style w:type="paragraph" w:styleId="CommentSubject">
    <w:name w:val="annotation subject"/>
    <w:basedOn w:val="CommentText"/>
    <w:next w:val="CommentText"/>
    <w:link w:val="CommentSubjectChar"/>
    <w:uiPriority w:val="99"/>
    <w:semiHidden/>
    <w:unhideWhenUsed/>
    <w:rsid w:val="00706308"/>
    <w:rPr>
      <w:b/>
      <w:bCs/>
    </w:rPr>
  </w:style>
  <w:style w:type="character" w:customStyle="1" w:styleId="CommentSubjectChar">
    <w:name w:val="Comment Subject Char"/>
    <w:basedOn w:val="CommentTextChar"/>
    <w:link w:val="CommentSubject"/>
    <w:uiPriority w:val="99"/>
    <w:semiHidden/>
    <w:rsid w:val="00706308"/>
    <w:rPr>
      <w:b/>
      <w:bCs/>
    </w:rPr>
  </w:style>
  <w:style w:type="paragraph" w:styleId="BalloonText">
    <w:name w:val="Balloon Text"/>
    <w:basedOn w:val="Normal"/>
    <w:link w:val="BalloonTextChar"/>
    <w:uiPriority w:val="99"/>
    <w:semiHidden/>
    <w:unhideWhenUsed/>
    <w:rsid w:val="00706308"/>
    <w:rPr>
      <w:rFonts w:ascii="Tahoma" w:hAnsi="Tahoma" w:cs="Tahoma"/>
      <w:sz w:val="16"/>
      <w:szCs w:val="16"/>
    </w:rPr>
  </w:style>
  <w:style w:type="character" w:customStyle="1" w:styleId="BalloonTextChar">
    <w:name w:val="Balloon Text Char"/>
    <w:basedOn w:val="DefaultParagraphFont"/>
    <w:link w:val="BalloonText"/>
    <w:uiPriority w:val="99"/>
    <w:semiHidden/>
    <w:rsid w:val="00706308"/>
    <w:rPr>
      <w:rFonts w:ascii="Tahoma" w:hAnsi="Tahoma" w:cs="Tahoma"/>
      <w:sz w:val="16"/>
      <w:szCs w:val="16"/>
    </w:rPr>
  </w:style>
  <w:style w:type="table" w:customStyle="1" w:styleId="LightList-Accent11">
    <w:name w:val="Light List - Accent 11"/>
    <w:basedOn w:val="TableNormal"/>
    <w:uiPriority w:val="61"/>
    <w:rsid w:val="008B68C1"/>
    <w:rPr>
      <w:rFonts w:asciiTheme="minorHAnsi" w:eastAsiaTheme="minorEastAsia" w:hAnsiTheme="minorHAnsi" w:cstheme="minorBidi"/>
      <w:sz w:val="22"/>
      <w:szCs w:val="22"/>
      <w:lang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il">
    <w:name w:val="il"/>
    <w:basedOn w:val="DefaultParagraphFont"/>
    <w:rsid w:val="008B68C1"/>
  </w:style>
  <w:style w:type="paragraph" w:customStyle="1" w:styleId="Liste1">
    <w:name w:val="Liste1"/>
    <w:qFormat/>
    <w:rsid w:val="00171A3C"/>
    <w:pPr>
      <w:numPr>
        <w:numId w:val="27"/>
      </w:numPr>
      <w:spacing w:line="276" w:lineRule="auto"/>
    </w:pPr>
    <w:rPr>
      <w:rFonts w:eastAsiaTheme="minorHAnsi"/>
      <w:sz w:val="24"/>
      <w:szCs w:val="24"/>
    </w:rPr>
  </w:style>
  <w:style w:type="paragraph" w:styleId="Caption">
    <w:name w:val="caption"/>
    <w:basedOn w:val="Normal"/>
    <w:next w:val="Normal"/>
    <w:uiPriority w:val="35"/>
    <w:unhideWhenUsed/>
    <w:qFormat/>
    <w:rsid w:val="00FE3D1D"/>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747957"/>
    <w:rPr>
      <w:color w:val="954F72" w:themeColor="followedHyperlink"/>
      <w:u w:val="single"/>
    </w:rPr>
  </w:style>
  <w:style w:type="character" w:customStyle="1" w:styleId="UnresolvedMention1">
    <w:name w:val="Unresolved Mention1"/>
    <w:basedOn w:val="DefaultParagraphFont"/>
    <w:uiPriority w:val="99"/>
    <w:semiHidden/>
    <w:unhideWhenUsed/>
    <w:rsid w:val="00747957"/>
    <w:rPr>
      <w:color w:val="808080"/>
      <w:shd w:val="clear" w:color="auto" w:fill="E6E6E6"/>
    </w:rPr>
  </w:style>
  <w:style w:type="paragraph" w:styleId="NoSpacing">
    <w:name w:val="No Spacing"/>
    <w:uiPriority w:val="1"/>
    <w:qFormat/>
    <w:rsid w:val="00A82FAA"/>
    <w:pPr>
      <w:jc w:val="both"/>
    </w:pPr>
    <w:rPr>
      <w:sz w:val="24"/>
      <w:szCs w:val="24"/>
    </w:rPr>
  </w:style>
  <w:style w:type="paragraph" w:styleId="Revision">
    <w:name w:val="Revision"/>
    <w:hidden/>
    <w:uiPriority w:val="99"/>
    <w:semiHidden/>
    <w:rsid w:val="00BD6F0B"/>
    <w:rPr>
      <w:sz w:val="24"/>
      <w:szCs w:val="24"/>
    </w:rPr>
  </w:style>
  <w:style w:type="character" w:styleId="PlaceholderText">
    <w:name w:val="Placeholder Text"/>
    <w:basedOn w:val="DefaultParagraphFont"/>
    <w:uiPriority w:val="99"/>
    <w:semiHidden/>
    <w:rsid w:val="00450876"/>
    <w:rPr>
      <w:color w:val="808080"/>
    </w:rPr>
  </w:style>
  <w:style w:type="paragraph" w:styleId="FootnoteText">
    <w:name w:val="footnote text"/>
    <w:basedOn w:val="Normal"/>
    <w:link w:val="FootnoteTextChar"/>
    <w:uiPriority w:val="99"/>
    <w:semiHidden/>
    <w:unhideWhenUsed/>
    <w:rsid w:val="00452D2C"/>
    <w:rPr>
      <w:sz w:val="20"/>
      <w:szCs w:val="20"/>
    </w:rPr>
  </w:style>
  <w:style w:type="character" w:customStyle="1" w:styleId="FootnoteTextChar">
    <w:name w:val="Footnote Text Char"/>
    <w:basedOn w:val="DefaultParagraphFont"/>
    <w:link w:val="FootnoteText"/>
    <w:uiPriority w:val="99"/>
    <w:semiHidden/>
    <w:rsid w:val="00452D2C"/>
  </w:style>
  <w:style w:type="character" w:styleId="FootnoteReference">
    <w:name w:val="footnote reference"/>
    <w:basedOn w:val="DefaultParagraphFont"/>
    <w:uiPriority w:val="99"/>
    <w:semiHidden/>
    <w:unhideWhenUsed/>
    <w:rsid w:val="00452D2C"/>
    <w:rPr>
      <w:vertAlign w:val="superscript"/>
    </w:rPr>
  </w:style>
  <w:style w:type="character" w:customStyle="1" w:styleId="UnresolvedMention">
    <w:name w:val="Unresolved Mention"/>
    <w:basedOn w:val="DefaultParagraphFont"/>
    <w:uiPriority w:val="99"/>
    <w:rsid w:val="008D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13124">
      <w:bodyDiv w:val="1"/>
      <w:marLeft w:val="0"/>
      <w:marRight w:val="0"/>
      <w:marTop w:val="0"/>
      <w:marBottom w:val="0"/>
      <w:divBdr>
        <w:top w:val="none" w:sz="0" w:space="0" w:color="auto"/>
        <w:left w:val="none" w:sz="0" w:space="0" w:color="auto"/>
        <w:bottom w:val="none" w:sz="0" w:space="0" w:color="auto"/>
        <w:right w:val="none" w:sz="0" w:space="0" w:color="auto"/>
      </w:divBdr>
    </w:div>
    <w:div w:id="909458201">
      <w:bodyDiv w:val="1"/>
      <w:marLeft w:val="0"/>
      <w:marRight w:val="0"/>
      <w:marTop w:val="0"/>
      <w:marBottom w:val="0"/>
      <w:divBdr>
        <w:top w:val="none" w:sz="0" w:space="0" w:color="auto"/>
        <w:left w:val="none" w:sz="0" w:space="0" w:color="auto"/>
        <w:bottom w:val="none" w:sz="0" w:space="0" w:color="auto"/>
        <w:right w:val="none" w:sz="0" w:space="0" w:color="auto"/>
      </w:divBdr>
    </w:div>
    <w:div w:id="1141311698">
      <w:bodyDiv w:val="1"/>
      <w:marLeft w:val="0"/>
      <w:marRight w:val="0"/>
      <w:marTop w:val="0"/>
      <w:marBottom w:val="0"/>
      <w:divBdr>
        <w:top w:val="none" w:sz="0" w:space="0" w:color="auto"/>
        <w:left w:val="none" w:sz="0" w:space="0" w:color="auto"/>
        <w:bottom w:val="none" w:sz="0" w:space="0" w:color="auto"/>
        <w:right w:val="none" w:sz="0" w:space="0" w:color="auto"/>
      </w:divBdr>
    </w:div>
    <w:div w:id="1162088056">
      <w:bodyDiv w:val="1"/>
      <w:marLeft w:val="0"/>
      <w:marRight w:val="0"/>
      <w:marTop w:val="0"/>
      <w:marBottom w:val="0"/>
      <w:divBdr>
        <w:top w:val="none" w:sz="0" w:space="0" w:color="auto"/>
        <w:left w:val="none" w:sz="0" w:space="0" w:color="auto"/>
        <w:bottom w:val="none" w:sz="0" w:space="0" w:color="auto"/>
        <w:right w:val="none" w:sz="0" w:space="0" w:color="auto"/>
      </w:divBdr>
    </w:div>
    <w:div w:id="1187518962">
      <w:bodyDiv w:val="1"/>
      <w:marLeft w:val="0"/>
      <w:marRight w:val="0"/>
      <w:marTop w:val="0"/>
      <w:marBottom w:val="0"/>
      <w:divBdr>
        <w:top w:val="none" w:sz="0" w:space="0" w:color="auto"/>
        <w:left w:val="none" w:sz="0" w:space="0" w:color="auto"/>
        <w:bottom w:val="none" w:sz="0" w:space="0" w:color="auto"/>
        <w:right w:val="none" w:sz="0" w:space="0" w:color="auto"/>
      </w:divBdr>
    </w:div>
    <w:div w:id="1500272242">
      <w:bodyDiv w:val="1"/>
      <w:marLeft w:val="0"/>
      <w:marRight w:val="0"/>
      <w:marTop w:val="0"/>
      <w:marBottom w:val="0"/>
      <w:divBdr>
        <w:top w:val="none" w:sz="0" w:space="0" w:color="auto"/>
        <w:left w:val="none" w:sz="0" w:space="0" w:color="auto"/>
        <w:bottom w:val="none" w:sz="0" w:space="0" w:color="auto"/>
        <w:right w:val="none" w:sz="0" w:space="0" w:color="auto"/>
      </w:divBdr>
    </w:div>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 w:id="16327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ianheng@sdis.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00429036\Downloads\mxxx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C437-9E12-49BA-9068-A503D979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mxxxx</Template>
  <TotalTime>84</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ITSCJ</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ralf.schaefer@technicolor.com</dc:creator>
  <cp:lastModifiedBy>Rajan Joshi</cp:lastModifiedBy>
  <cp:revision>15</cp:revision>
  <dcterms:created xsi:type="dcterms:W3CDTF">2019-04-15T17:29:00Z</dcterms:created>
  <dcterms:modified xsi:type="dcterms:W3CDTF">2019-09-04T04:44:00Z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