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15CB" w14:textId="77777777" w:rsidR="00083900" w:rsidRPr="00923D18" w:rsidRDefault="00083900" w:rsidP="00083900">
      <w:pPr>
        <w:jc w:val="center"/>
        <w:rPr>
          <w:b/>
          <w:color w:val="000000" w:themeColor="text1"/>
          <w:sz w:val="28"/>
          <w:szCs w:val="28"/>
          <w:lang w:val="sv-SE"/>
        </w:rPr>
      </w:pPr>
      <w:r w:rsidRPr="00923D18">
        <w:rPr>
          <w:b/>
          <w:color w:val="000000" w:themeColor="text1"/>
          <w:sz w:val="28"/>
          <w:szCs w:val="28"/>
          <w:lang w:val="sv-SE"/>
        </w:rPr>
        <w:t>INTERNATIONAL ORGANISATION FOR STANDARDISATION</w:t>
      </w:r>
    </w:p>
    <w:p w14:paraId="6696DC8B" w14:textId="77777777" w:rsidR="00083900" w:rsidRPr="00923D18" w:rsidRDefault="00083900" w:rsidP="00083900">
      <w:pPr>
        <w:jc w:val="center"/>
        <w:rPr>
          <w:b/>
          <w:color w:val="000000" w:themeColor="text1"/>
          <w:sz w:val="28"/>
          <w:lang w:val="sv-SE"/>
        </w:rPr>
      </w:pPr>
      <w:r w:rsidRPr="00923D18">
        <w:rPr>
          <w:b/>
          <w:color w:val="000000" w:themeColor="text1"/>
          <w:sz w:val="28"/>
          <w:lang w:val="sv-SE"/>
        </w:rPr>
        <w:t>ORGANISATION INTERNATIONALE DE NORMALISATION</w:t>
      </w:r>
    </w:p>
    <w:p w14:paraId="4497AB7E" w14:textId="77777777" w:rsidR="00083900" w:rsidRPr="00923D18" w:rsidRDefault="00083900" w:rsidP="00083900">
      <w:pPr>
        <w:jc w:val="center"/>
        <w:rPr>
          <w:b/>
          <w:color w:val="000000" w:themeColor="text1"/>
          <w:sz w:val="28"/>
        </w:rPr>
      </w:pPr>
      <w:r w:rsidRPr="00923D18">
        <w:rPr>
          <w:b/>
          <w:color w:val="000000" w:themeColor="text1"/>
          <w:sz w:val="28"/>
        </w:rPr>
        <w:t>ISO/IEC JTC1/SC29/WG11</w:t>
      </w:r>
    </w:p>
    <w:p w14:paraId="099AE94D" w14:textId="77777777" w:rsidR="00083900" w:rsidRPr="00923D18" w:rsidRDefault="00083900" w:rsidP="00083900">
      <w:pPr>
        <w:jc w:val="center"/>
        <w:rPr>
          <w:b/>
          <w:color w:val="000000" w:themeColor="text1"/>
        </w:rPr>
      </w:pPr>
      <w:r w:rsidRPr="00923D18">
        <w:rPr>
          <w:b/>
          <w:color w:val="000000" w:themeColor="text1"/>
          <w:sz w:val="28"/>
        </w:rPr>
        <w:t>CODING OF MOVING PICTURES AND AUDIO</w:t>
      </w:r>
    </w:p>
    <w:p w14:paraId="16F4F15D" w14:textId="77777777" w:rsidR="00083900" w:rsidRPr="00923D18" w:rsidRDefault="00083900" w:rsidP="00083900">
      <w:pPr>
        <w:tabs>
          <w:tab w:val="left" w:pos="5387"/>
        </w:tabs>
        <w:spacing w:line="240" w:lineRule="exact"/>
        <w:jc w:val="center"/>
        <w:rPr>
          <w:b/>
          <w:color w:val="000000" w:themeColor="text1"/>
        </w:rPr>
      </w:pPr>
    </w:p>
    <w:p w14:paraId="4DDC2DB6" w14:textId="03FF9063" w:rsidR="00083900" w:rsidRDefault="00083900" w:rsidP="00083900">
      <w:pPr>
        <w:jc w:val="right"/>
        <w:rPr>
          <w:b/>
          <w:lang w:eastAsia="ja-JP"/>
        </w:rPr>
      </w:pPr>
      <w:r w:rsidRPr="00923D18">
        <w:rPr>
          <w:b/>
          <w:color w:val="000000" w:themeColor="text1"/>
        </w:rPr>
        <w:t xml:space="preserve">ISO/IEC JTC1/SC29/WG11 </w:t>
      </w:r>
      <w:r w:rsidRPr="000D3E34">
        <w:rPr>
          <w:b/>
        </w:rPr>
        <w:t>MPEG20</w:t>
      </w:r>
      <w:r w:rsidR="00A32BF4" w:rsidRPr="000D3E34">
        <w:rPr>
          <w:b/>
          <w:lang w:eastAsia="ja-JP"/>
        </w:rPr>
        <w:t>20</w:t>
      </w:r>
      <w:r w:rsidRPr="000D3E34">
        <w:rPr>
          <w:b/>
        </w:rPr>
        <w:t>/</w:t>
      </w:r>
      <w:r w:rsidR="00E415A8" w:rsidRPr="000D3E34">
        <w:rPr>
          <w:b/>
        </w:rPr>
        <w:t>m</w:t>
      </w:r>
      <w:r w:rsidR="000D3E34" w:rsidRPr="000D3E34">
        <w:rPr>
          <w:rFonts w:hint="eastAsia"/>
          <w:b/>
          <w:lang w:eastAsia="ja-JP"/>
        </w:rPr>
        <w:t>54630</w:t>
      </w:r>
    </w:p>
    <w:p w14:paraId="12D29069" w14:textId="6A4DC07D" w:rsidR="00083900" w:rsidRPr="00AC2771" w:rsidRDefault="007F6E1D" w:rsidP="00083900">
      <w:pPr>
        <w:wordWrap w:val="0"/>
        <w:jc w:val="right"/>
        <w:rPr>
          <w:rFonts w:eastAsiaTheme="minorEastAsia"/>
          <w:b/>
          <w:lang w:eastAsia="ja-JP"/>
        </w:rPr>
      </w:pPr>
      <w:r w:rsidRPr="00AC2771">
        <w:rPr>
          <w:b/>
          <w:lang w:eastAsia="ja-JP"/>
        </w:rPr>
        <w:t>June</w:t>
      </w:r>
      <w:r w:rsidR="00A32BF4" w:rsidRPr="00AC2771">
        <w:rPr>
          <w:rFonts w:eastAsia="Malgun Gothic"/>
          <w:b/>
        </w:rPr>
        <w:t xml:space="preserve"> 2020</w:t>
      </w:r>
      <w:r w:rsidR="00E415A8" w:rsidRPr="00AC2771">
        <w:rPr>
          <w:rFonts w:eastAsia="Malgun Gothic"/>
          <w:b/>
        </w:rPr>
        <w:t xml:space="preserve">, </w:t>
      </w:r>
      <w:r w:rsidRPr="00AC2771">
        <w:rPr>
          <w:rFonts w:eastAsia="Malgun Gothic"/>
          <w:b/>
        </w:rPr>
        <w:t>Online</w:t>
      </w:r>
    </w:p>
    <w:p w14:paraId="1231E511" w14:textId="77777777" w:rsidR="000C2092" w:rsidRPr="00AC2771" w:rsidRDefault="000C2092"/>
    <w:p w14:paraId="1F2D7872" w14:textId="77777777" w:rsidR="009B2515" w:rsidRDefault="009B2515"/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923D18" w:rsidRPr="00923D18" w14:paraId="76B87BF2" w14:textId="77777777" w:rsidTr="006870F7">
        <w:tc>
          <w:tcPr>
            <w:tcW w:w="1080" w:type="dxa"/>
          </w:tcPr>
          <w:p w14:paraId="2E727AE4" w14:textId="77777777" w:rsidR="009B2515" w:rsidRPr="00923D18" w:rsidRDefault="009B2515" w:rsidP="006870F7">
            <w:pPr>
              <w:suppressAutoHyphens/>
              <w:rPr>
                <w:b/>
                <w:color w:val="000000" w:themeColor="text1"/>
              </w:rPr>
            </w:pPr>
            <w:r w:rsidRPr="00923D18">
              <w:rPr>
                <w:b/>
                <w:color w:val="000000" w:themeColor="text1"/>
              </w:rPr>
              <w:t>Source</w:t>
            </w:r>
          </w:p>
        </w:tc>
        <w:tc>
          <w:tcPr>
            <w:tcW w:w="8491" w:type="dxa"/>
          </w:tcPr>
          <w:p w14:paraId="78E14F9F" w14:textId="77777777" w:rsidR="009B2515" w:rsidRPr="00923D18" w:rsidRDefault="009B4BC4" w:rsidP="006870F7">
            <w:pPr>
              <w:suppressAutoHyphens/>
              <w:rPr>
                <w:b/>
                <w:color w:val="000000" w:themeColor="text1"/>
                <w:lang w:eastAsia="ko-KR"/>
              </w:rPr>
            </w:pPr>
            <w:r w:rsidRPr="00923D18">
              <w:rPr>
                <w:b/>
                <w:color w:val="000000" w:themeColor="text1"/>
              </w:rPr>
              <w:t>Panasonic</w:t>
            </w:r>
            <w:r w:rsidR="00534C31" w:rsidRPr="00923D18">
              <w:rPr>
                <w:b/>
                <w:color w:val="000000" w:themeColor="text1"/>
              </w:rPr>
              <w:t xml:space="preserve"> corporation</w:t>
            </w:r>
          </w:p>
        </w:tc>
      </w:tr>
      <w:tr w:rsidR="00923D18" w:rsidRPr="00923D18" w14:paraId="3DFEA87D" w14:textId="77777777" w:rsidTr="006870F7">
        <w:tc>
          <w:tcPr>
            <w:tcW w:w="1080" w:type="dxa"/>
          </w:tcPr>
          <w:p w14:paraId="1E77F66A" w14:textId="77777777" w:rsidR="009B2515" w:rsidRPr="00923D18" w:rsidRDefault="009B2515" w:rsidP="006870F7">
            <w:pPr>
              <w:suppressAutoHyphens/>
              <w:rPr>
                <w:b/>
                <w:color w:val="000000" w:themeColor="text1"/>
              </w:rPr>
            </w:pPr>
            <w:r w:rsidRPr="00923D18">
              <w:rPr>
                <w:b/>
                <w:color w:val="000000" w:themeColor="text1"/>
              </w:rPr>
              <w:t>Status</w:t>
            </w:r>
          </w:p>
        </w:tc>
        <w:tc>
          <w:tcPr>
            <w:tcW w:w="8491" w:type="dxa"/>
          </w:tcPr>
          <w:p w14:paraId="7B3511F4" w14:textId="77777777" w:rsidR="009B2515" w:rsidRPr="00923D18" w:rsidRDefault="009B2515" w:rsidP="006870F7">
            <w:pPr>
              <w:suppressAutoHyphens/>
              <w:rPr>
                <w:rFonts w:eastAsiaTheme="minorEastAsia"/>
                <w:b/>
                <w:color w:val="000000" w:themeColor="text1"/>
                <w:lang w:eastAsia="ko-KR"/>
              </w:rPr>
            </w:pPr>
            <w:r w:rsidRPr="00923D18">
              <w:rPr>
                <w:rFonts w:eastAsiaTheme="minorEastAsia"/>
                <w:b/>
                <w:color w:val="000000" w:themeColor="text1"/>
                <w:lang w:eastAsia="ko-KR"/>
              </w:rPr>
              <w:t>Input contribution</w:t>
            </w:r>
          </w:p>
        </w:tc>
      </w:tr>
      <w:tr w:rsidR="00923D18" w:rsidRPr="00923D18" w14:paraId="5A173AF6" w14:textId="77777777" w:rsidTr="006870F7">
        <w:tc>
          <w:tcPr>
            <w:tcW w:w="1080" w:type="dxa"/>
          </w:tcPr>
          <w:p w14:paraId="6D929E25" w14:textId="77777777" w:rsidR="009B2515" w:rsidRPr="00923D18" w:rsidRDefault="009B2515" w:rsidP="006870F7">
            <w:pPr>
              <w:suppressAutoHyphens/>
              <w:rPr>
                <w:b/>
                <w:color w:val="000000" w:themeColor="text1"/>
              </w:rPr>
            </w:pPr>
            <w:r w:rsidRPr="00923D18">
              <w:rPr>
                <w:b/>
                <w:color w:val="000000" w:themeColor="text1"/>
              </w:rPr>
              <w:t>Title</w:t>
            </w:r>
          </w:p>
        </w:tc>
        <w:tc>
          <w:tcPr>
            <w:tcW w:w="8491" w:type="dxa"/>
          </w:tcPr>
          <w:p w14:paraId="2CC9F05F" w14:textId="7E492F6A" w:rsidR="009B2515" w:rsidRPr="00923D18" w:rsidRDefault="000D3E34" w:rsidP="00656585">
            <w:pPr>
              <w:suppressAutoHyphens/>
              <w:rPr>
                <w:rFonts w:eastAsiaTheme="minorEastAsia"/>
                <w:b/>
                <w:color w:val="000000" w:themeColor="text1"/>
                <w:lang w:eastAsia="ja-JP"/>
              </w:rPr>
            </w:pPr>
            <w:r w:rsidRPr="000D3E34">
              <w:rPr>
                <w:rFonts w:eastAsiaTheme="minorEastAsia"/>
                <w:b/>
                <w:color w:val="000000" w:themeColor="text1"/>
                <w:lang w:eastAsia="ja-JP"/>
              </w:rPr>
              <w:t>[G-PCC] Cross check for CE13.38 on angular mode for prediction coding</w:t>
            </w:r>
          </w:p>
        </w:tc>
      </w:tr>
      <w:tr w:rsidR="008D70EA" w:rsidRPr="00923D18" w14:paraId="06764C8B" w14:textId="77777777" w:rsidTr="006870F7">
        <w:tc>
          <w:tcPr>
            <w:tcW w:w="1080" w:type="dxa"/>
          </w:tcPr>
          <w:p w14:paraId="483DD006" w14:textId="77777777" w:rsidR="008D70EA" w:rsidRPr="00923D18" w:rsidRDefault="008D70EA" w:rsidP="006870F7">
            <w:pPr>
              <w:suppressAutoHyphens/>
              <w:rPr>
                <w:b/>
                <w:color w:val="000000" w:themeColor="text1"/>
              </w:rPr>
            </w:pPr>
            <w:r w:rsidRPr="00923D18">
              <w:rPr>
                <w:b/>
                <w:color w:val="000000" w:themeColor="text1"/>
              </w:rPr>
              <w:t>Author</w:t>
            </w:r>
          </w:p>
        </w:tc>
        <w:tc>
          <w:tcPr>
            <w:tcW w:w="8491" w:type="dxa"/>
          </w:tcPr>
          <w:p w14:paraId="06625C29" w14:textId="687A8362" w:rsidR="008D70EA" w:rsidRPr="00923D18" w:rsidRDefault="00506681" w:rsidP="00636B3E">
            <w:pPr>
              <w:suppressAutoHyphens/>
              <w:rPr>
                <w:rFonts w:eastAsia="游明朝"/>
                <w:color w:val="000000" w:themeColor="text1"/>
                <w:lang w:eastAsia="ja-JP"/>
              </w:rPr>
            </w:pPr>
            <w:r w:rsidRPr="00923D18">
              <w:rPr>
                <w:rFonts w:eastAsiaTheme="minorEastAsia"/>
                <w:color w:val="000000" w:themeColor="text1"/>
                <w:lang w:eastAsia="ko-KR"/>
              </w:rPr>
              <w:t>Loi Keng Liang</w:t>
            </w:r>
          </w:p>
        </w:tc>
      </w:tr>
    </w:tbl>
    <w:p w14:paraId="03631417" w14:textId="77777777" w:rsidR="009B2515" w:rsidRPr="00923D18" w:rsidRDefault="009B2515">
      <w:pPr>
        <w:rPr>
          <w:color w:val="000000" w:themeColor="text1"/>
        </w:rPr>
      </w:pPr>
    </w:p>
    <w:p w14:paraId="0B06748D" w14:textId="77777777" w:rsidR="006E372E" w:rsidRPr="00923D18" w:rsidRDefault="006E372E">
      <w:pPr>
        <w:rPr>
          <w:color w:val="000000" w:themeColor="text1"/>
        </w:rPr>
      </w:pPr>
    </w:p>
    <w:p w14:paraId="11B1EF8F" w14:textId="77777777" w:rsidR="004F2852" w:rsidRPr="00923D18" w:rsidRDefault="004F2852" w:rsidP="003E5636">
      <w:pPr>
        <w:pStyle w:val="1"/>
        <w:numPr>
          <w:ilvl w:val="0"/>
          <w:numId w:val="0"/>
        </w:numPr>
        <w:ind w:left="432" w:hanging="432"/>
        <w:rPr>
          <w:color w:val="000000" w:themeColor="text1"/>
        </w:rPr>
      </w:pPr>
      <w:r w:rsidRPr="00923D18">
        <w:rPr>
          <w:color w:val="000000" w:themeColor="text1"/>
        </w:rPr>
        <w:t>Abstract</w:t>
      </w:r>
    </w:p>
    <w:p w14:paraId="72400C79" w14:textId="77777777" w:rsidR="004F2852" w:rsidRPr="00923D18" w:rsidRDefault="004F2852" w:rsidP="004F2852">
      <w:pPr>
        <w:rPr>
          <w:color w:val="000000" w:themeColor="text1"/>
        </w:rPr>
      </w:pPr>
    </w:p>
    <w:p w14:paraId="03C21A58" w14:textId="159A2A97" w:rsidR="00A36AB9" w:rsidRPr="00923D18" w:rsidRDefault="00B27202" w:rsidP="00506681">
      <w:pPr>
        <w:rPr>
          <w:color w:val="000000" w:themeColor="text1"/>
          <w:lang w:eastAsia="ja-JP"/>
        </w:rPr>
      </w:pPr>
      <w:r w:rsidRPr="00923D18">
        <w:rPr>
          <w:rFonts w:hint="eastAsia"/>
          <w:color w:val="000000" w:themeColor="text1"/>
          <w:lang w:val="de-AT" w:eastAsia="ja-JP"/>
        </w:rPr>
        <w:t>This contribution is a cross</w:t>
      </w:r>
      <w:r w:rsidR="00260701" w:rsidRPr="00923D18">
        <w:rPr>
          <w:color w:val="000000" w:themeColor="text1"/>
          <w:lang w:val="de-AT" w:eastAsia="ja-JP"/>
        </w:rPr>
        <w:t xml:space="preserve"> </w:t>
      </w:r>
      <w:r w:rsidRPr="00923D18">
        <w:rPr>
          <w:rFonts w:hint="eastAsia"/>
          <w:color w:val="000000" w:themeColor="text1"/>
          <w:lang w:val="de-AT" w:eastAsia="ja-JP"/>
        </w:rPr>
        <w:t>check report</w:t>
      </w:r>
      <w:r w:rsidR="00534C31" w:rsidRPr="00923D18">
        <w:rPr>
          <w:color w:val="000000" w:themeColor="text1"/>
          <w:lang w:val="de-AT" w:eastAsia="ja-JP"/>
        </w:rPr>
        <w:t xml:space="preserve"> of </w:t>
      </w:r>
      <w:r w:rsidR="00506681" w:rsidRPr="00923D18">
        <w:rPr>
          <w:color w:val="000000" w:themeColor="text1"/>
          <w:lang w:val="de-AT" w:eastAsia="ja-JP"/>
        </w:rPr>
        <w:t xml:space="preserve">angular mode for prediction coding </w:t>
      </w:r>
      <w:r w:rsidR="005F7690" w:rsidRPr="00923D18">
        <w:rPr>
          <w:color w:val="000000" w:themeColor="text1"/>
          <w:lang w:val="de-AT" w:eastAsia="ja-JP"/>
        </w:rPr>
        <w:t xml:space="preserve">in </w:t>
      </w:r>
      <w:r w:rsidR="000727AE" w:rsidRPr="00923D18">
        <w:rPr>
          <w:color w:val="000000" w:themeColor="text1"/>
          <w:lang w:val="de-AT" w:eastAsia="ja-JP"/>
        </w:rPr>
        <w:t>CE13.</w:t>
      </w:r>
      <w:r w:rsidR="00506681" w:rsidRPr="00923D18">
        <w:rPr>
          <w:color w:val="000000" w:themeColor="text1"/>
          <w:lang w:val="de-AT" w:eastAsia="ja-JP"/>
        </w:rPr>
        <w:t>38</w:t>
      </w:r>
      <w:r w:rsidRPr="00923D18">
        <w:rPr>
          <w:rFonts w:hint="eastAsia"/>
          <w:color w:val="000000" w:themeColor="text1"/>
          <w:lang w:val="de-AT" w:eastAsia="ja-JP"/>
        </w:rPr>
        <w:t>.</w:t>
      </w:r>
      <w:r w:rsidR="00B53341" w:rsidRPr="00923D18">
        <w:rPr>
          <w:color w:val="000000" w:themeColor="text1"/>
          <w:lang w:val="de-AT" w:eastAsia="ja-JP"/>
        </w:rPr>
        <w:t xml:space="preserve"> </w:t>
      </w:r>
      <w:r w:rsidR="007C4CCC" w:rsidRPr="00923D18">
        <w:rPr>
          <w:color w:val="000000" w:themeColor="text1"/>
          <w:lang w:val="de-AT" w:eastAsia="ja-JP"/>
        </w:rPr>
        <w:t xml:space="preserve">The </w:t>
      </w:r>
      <w:r w:rsidR="007C4CCC" w:rsidRPr="00923D18">
        <w:rPr>
          <w:rFonts w:hint="eastAsia"/>
          <w:color w:val="000000" w:themeColor="text1"/>
          <w:lang w:val="de-AT" w:eastAsia="ja-JP"/>
        </w:rPr>
        <w:t>target</w:t>
      </w:r>
      <w:r w:rsidR="007C4CCC" w:rsidRPr="00923D18">
        <w:rPr>
          <w:color w:val="000000" w:themeColor="text1"/>
          <w:lang w:val="de-AT" w:eastAsia="ja-JP"/>
        </w:rPr>
        <w:t xml:space="preserve"> of CE</w:t>
      </w:r>
      <w:r w:rsidR="005F7690" w:rsidRPr="00923D18">
        <w:rPr>
          <w:color w:val="000000" w:themeColor="text1"/>
          <w:lang w:val="de-AT" w:eastAsia="ja-JP"/>
        </w:rPr>
        <w:t>13.</w:t>
      </w:r>
      <w:r w:rsidR="00506681" w:rsidRPr="00923D18">
        <w:rPr>
          <w:color w:val="000000" w:themeColor="text1"/>
          <w:lang w:val="de-AT" w:eastAsia="ja-JP"/>
        </w:rPr>
        <w:t>38</w:t>
      </w:r>
      <w:r w:rsidR="007C4CCC" w:rsidRPr="00923D18">
        <w:rPr>
          <w:color w:val="000000" w:themeColor="text1"/>
          <w:lang w:val="de-AT" w:eastAsia="ja-JP"/>
        </w:rPr>
        <w:t xml:space="preserve"> is </w:t>
      </w:r>
      <w:r w:rsidR="00C86D34" w:rsidRPr="00923D18">
        <w:rPr>
          <w:color w:val="000000" w:themeColor="text1"/>
          <w:lang w:eastAsia="ja-JP"/>
        </w:rPr>
        <w:t xml:space="preserve">to </w:t>
      </w:r>
      <w:r w:rsidR="00506681" w:rsidRPr="00923D18">
        <w:rPr>
          <w:color w:val="000000" w:themeColor="text1"/>
        </w:rPr>
        <w:t xml:space="preserve">investigate the use of an angular coding mode in the predictive geometry coder and </w:t>
      </w:r>
      <w:r w:rsidR="005F7690" w:rsidRPr="00923D18">
        <w:rPr>
          <w:color w:val="000000" w:themeColor="text1"/>
        </w:rPr>
        <w:t xml:space="preserve">evaluate </w:t>
      </w:r>
      <w:r w:rsidR="00506681" w:rsidRPr="00923D18">
        <w:rPr>
          <w:color w:val="000000" w:themeColor="text1"/>
        </w:rPr>
        <w:t>its c</w:t>
      </w:r>
      <w:r w:rsidR="005F7690" w:rsidRPr="00923D18">
        <w:rPr>
          <w:color w:val="000000" w:themeColor="text1"/>
        </w:rPr>
        <w:t xml:space="preserve">ompression performance </w:t>
      </w:r>
      <w:r w:rsidR="00506681" w:rsidRPr="00923D18">
        <w:rPr>
          <w:color w:val="000000" w:themeColor="text1"/>
        </w:rPr>
        <w:t>as well as benefits and detriments</w:t>
      </w:r>
      <w:r w:rsidR="005F7690" w:rsidRPr="00923D18">
        <w:rPr>
          <w:color w:val="000000" w:themeColor="text1"/>
        </w:rPr>
        <w:t>.</w:t>
      </w:r>
      <w:r w:rsidR="005F7690" w:rsidRPr="00923D18">
        <w:rPr>
          <w:color w:val="000000" w:themeColor="text1"/>
          <w:lang w:eastAsia="ja-JP"/>
        </w:rPr>
        <w:t xml:space="preserve"> </w:t>
      </w:r>
      <w:r w:rsidR="00A36AB9" w:rsidRPr="00923D18">
        <w:rPr>
          <w:color w:val="000000" w:themeColor="text1"/>
          <w:lang w:val="de-AT" w:eastAsia="ja-JP"/>
        </w:rPr>
        <w:t>The experimental result</w:t>
      </w:r>
      <w:r w:rsidR="00E415A8" w:rsidRPr="00923D18">
        <w:rPr>
          <w:rFonts w:hint="eastAsia"/>
          <w:color w:val="000000" w:themeColor="text1"/>
          <w:lang w:val="de-AT" w:eastAsia="ja-JP"/>
        </w:rPr>
        <w:t>s</w:t>
      </w:r>
      <w:r w:rsidR="00A36AB9" w:rsidRPr="00923D18">
        <w:rPr>
          <w:color w:val="000000" w:themeColor="text1"/>
          <w:lang w:val="de-AT" w:eastAsia="ja-JP"/>
        </w:rPr>
        <w:t xml:space="preserve"> </w:t>
      </w:r>
      <w:r w:rsidR="00451BD6" w:rsidRPr="00923D18">
        <w:rPr>
          <w:color w:val="000000" w:themeColor="text1"/>
          <w:lang w:val="de-AT" w:eastAsia="ja-JP"/>
        </w:rPr>
        <w:t xml:space="preserve">on </w:t>
      </w:r>
      <w:r w:rsidR="008B2F80" w:rsidRPr="008B2F80">
        <w:rPr>
          <w:color w:val="000000" w:themeColor="text1"/>
          <w:lang w:val="de-AT" w:eastAsia="ja-JP"/>
        </w:rPr>
        <w:t xml:space="preserve">angular mode for prediction coding </w:t>
      </w:r>
      <w:r w:rsidR="00E415A8" w:rsidRPr="00923D18">
        <w:rPr>
          <w:rFonts w:hint="eastAsia"/>
          <w:color w:val="000000" w:themeColor="text1"/>
          <w:lang w:val="de-AT" w:eastAsia="ja-JP"/>
        </w:rPr>
        <w:t xml:space="preserve">were </w:t>
      </w:r>
      <w:r w:rsidR="00A36AB9" w:rsidRPr="00923D18">
        <w:rPr>
          <w:color w:val="000000" w:themeColor="text1"/>
          <w:lang w:val="de-AT" w:eastAsia="ja-JP"/>
        </w:rPr>
        <w:t>matched with the one</w:t>
      </w:r>
      <w:r w:rsidR="00FD3534" w:rsidRPr="00923D18">
        <w:rPr>
          <w:color w:val="000000" w:themeColor="text1"/>
          <w:lang w:val="de-AT" w:eastAsia="ja-JP"/>
        </w:rPr>
        <w:t>s</w:t>
      </w:r>
      <w:r w:rsidR="00A36AB9" w:rsidRPr="00923D18">
        <w:rPr>
          <w:color w:val="000000" w:themeColor="text1"/>
          <w:lang w:val="de-AT" w:eastAsia="ja-JP"/>
        </w:rPr>
        <w:t xml:space="preserve"> provided by </w:t>
      </w:r>
      <w:r w:rsidR="00882EBF" w:rsidRPr="00923D18">
        <w:rPr>
          <w:rFonts w:hint="eastAsia"/>
          <w:color w:val="000000" w:themeColor="text1"/>
          <w:lang w:val="de-AT" w:eastAsia="ja-JP"/>
        </w:rPr>
        <w:t>proponent.</w:t>
      </w:r>
    </w:p>
    <w:p w14:paraId="061DB670" w14:textId="77777777" w:rsidR="006E372E" w:rsidRPr="00923D18" w:rsidRDefault="006E372E">
      <w:pPr>
        <w:rPr>
          <w:color w:val="000000" w:themeColor="text1"/>
        </w:rPr>
      </w:pPr>
    </w:p>
    <w:p w14:paraId="3CEC9AB0" w14:textId="0A295FE6" w:rsidR="00332AD3" w:rsidRPr="00923D18" w:rsidRDefault="00081D1B" w:rsidP="00F8344C">
      <w:pPr>
        <w:pStyle w:val="1"/>
        <w:rPr>
          <w:color w:val="000000" w:themeColor="text1"/>
        </w:rPr>
      </w:pPr>
      <w:r w:rsidRPr="00923D18">
        <w:rPr>
          <w:rFonts w:eastAsiaTheme="minorEastAsia"/>
          <w:color w:val="000000" w:themeColor="text1"/>
          <w:lang w:eastAsia="ja-JP"/>
        </w:rPr>
        <w:t>E</w:t>
      </w:r>
      <w:r w:rsidRPr="00923D18">
        <w:rPr>
          <w:rFonts w:eastAsiaTheme="minorEastAsia" w:hint="eastAsia"/>
          <w:color w:val="000000" w:themeColor="text1"/>
          <w:lang w:eastAsia="ja-JP"/>
        </w:rPr>
        <w:t xml:space="preserve">xperimental </w:t>
      </w:r>
      <w:r w:rsidR="004B394C" w:rsidRPr="00923D18">
        <w:rPr>
          <w:rFonts w:eastAsiaTheme="minorEastAsia"/>
          <w:color w:val="000000" w:themeColor="text1"/>
          <w:lang w:eastAsia="ja-JP"/>
        </w:rPr>
        <w:t>Condition</w:t>
      </w:r>
    </w:p>
    <w:p w14:paraId="34AD7F16" w14:textId="3A9E6415" w:rsidR="00081D1B" w:rsidRPr="00923D18" w:rsidRDefault="00081D1B" w:rsidP="005C3CD1">
      <w:pPr>
        <w:rPr>
          <w:color w:val="000000" w:themeColor="text1"/>
          <w:szCs w:val="22"/>
          <w:lang w:eastAsia="ja-JP"/>
        </w:rPr>
      </w:pPr>
    </w:p>
    <w:p w14:paraId="2A068F4C" w14:textId="2B27A2CB" w:rsidR="004B394C" w:rsidRPr="00923D18" w:rsidRDefault="004B394C" w:rsidP="00566F97">
      <w:pPr>
        <w:rPr>
          <w:color w:val="000000" w:themeColor="text1"/>
        </w:rPr>
      </w:pPr>
      <w:r w:rsidRPr="00923D18">
        <w:rPr>
          <w:color w:val="000000" w:themeColor="text1"/>
          <w:lang w:eastAsia="ja-JP"/>
        </w:rPr>
        <w:t xml:space="preserve">The purpose of </w:t>
      </w:r>
      <w:r w:rsidR="00F31702" w:rsidRPr="00923D18">
        <w:rPr>
          <w:rFonts w:hint="eastAsia"/>
          <w:color w:val="000000" w:themeColor="text1"/>
          <w:lang w:eastAsia="ja-JP"/>
        </w:rPr>
        <w:t>CE</w:t>
      </w:r>
      <w:r w:rsidR="00F31702" w:rsidRPr="00923D18">
        <w:rPr>
          <w:color w:val="000000" w:themeColor="text1"/>
          <w:lang w:eastAsia="ja-JP"/>
        </w:rPr>
        <w:t>1</w:t>
      </w:r>
      <w:r w:rsidR="002B2AAA" w:rsidRPr="00923D18">
        <w:rPr>
          <w:rFonts w:hint="eastAsia"/>
          <w:color w:val="000000" w:themeColor="text1"/>
          <w:lang w:eastAsia="ja-JP"/>
        </w:rPr>
        <w:t>3.</w:t>
      </w:r>
      <w:r w:rsidR="004F6967" w:rsidRPr="00923D18">
        <w:rPr>
          <w:color w:val="000000" w:themeColor="text1"/>
          <w:lang w:eastAsia="ja-JP"/>
        </w:rPr>
        <w:t>38</w:t>
      </w:r>
      <w:r w:rsidRPr="00923D18">
        <w:rPr>
          <w:rFonts w:hint="eastAsia"/>
          <w:color w:val="000000" w:themeColor="text1"/>
          <w:lang w:eastAsia="ja-JP"/>
        </w:rPr>
        <w:t xml:space="preserve"> </w:t>
      </w:r>
      <w:r w:rsidR="00107C90" w:rsidRPr="00923D18">
        <w:rPr>
          <w:color w:val="000000" w:themeColor="text1"/>
          <w:lang w:eastAsia="ja-JP"/>
        </w:rPr>
        <w:fldChar w:fldCharType="begin"/>
      </w:r>
      <w:r w:rsidR="00107C90" w:rsidRPr="00923D18">
        <w:rPr>
          <w:color w:val="000000" w:themeColor="text1"/>
          <w:lang w:eastAsia="ja-JP"/>
        </w:rPr>
        <w:instrText xml:space="preserve"> </w:instrText>
      </w:r>
      <w:r w:rsidR="00107C90" w:rsidRPr="00923D18">
        <w:rPr>
          <w:rFonts w:hint="eastAsia"/>
          <w:color w:val="000000" w:themeColor="text1"/>
          <w:lang w:eastAsia="ja-JP"/>
        </w:rPr>
        <w:instrText>REF _Ref13231426 \n \h</w:instrText>
      </w:r>
      <w:r w:rsidR="00107C90" w:rsidRPr="00923D18">
        <w:rPr>
          <w:color w:val="000000" w:themeColor="text1"/>
          <w:lang w:eastAsia="ja-JP"/>
        </w:rPr>
        <w:instrText xml:space="preserve"> </w:instrText>
      </w:r>
      <w:r w:rsidR="00107C90" w:rsidRPr="00923D18">
        <w:rPr>
          <w:color w:val="000000" w:themeColor="text1"/>
          <w:lang w:eastAsia="ja-JP"/>
        </w:rPr>
      </w:r>
      <w:r w:rsidR="00107C90" w:rsidRPr="00923D18">
        <w:rPr>
          <w:color w:val="000000" w:themeColor="text1"/>
          <w:lang w:eastAsia="ja-JP"/>
        </w:rPr>
        <w:fldChar w:fldCharType="separate"/>
      </w:r>
      <w:r w:rsidR="00107C90" w:rsidRPr="00923D18">
        <w:rPr>
          <w:color w:val="000000" w:themeColor="text1"/>
          <w:lang w:eastAsia="ja-JP"/>
        </w:rPr>
        <w:t>[1]</w:t>
      </w:r>
      <w:r w:rsidR="00107C90" w:rsidRPr="00923D18">
        <w:rPr>
          <w:color w:val="000000" w:themeColor="text1"/>
          <w:lang w:eastAsia="ja-JP"/>
        </w:rPr>
        <w:fldChar w:fldCharType="end"/>
      </w:r>
      <w:r w:rsidR="00107C90" w:rsidRPr="00923D18">
        <w:rPr>
          <w:color w:val="000000" w:themeColor="text1"/>
          <w:lang w:eastAsia="ja-JP"/>
        </w:rPr>
        <w:t xml:space="preserve"> </w:t>
      </w:r>
      <w:r w:rsidRPr="00923D18">
        <w:rPr>
          <w:color w:val="000000" w:themeColor="text1"/>
          <w:lang w:eastAsia="ja-JP"/>
        </w:rPr>
        <w:t xml:space="preserve">is </w:t>
      </w:r>
      <w:r w:rsidR="002B2AAA" w:rsidRPr="00923D18">
        <w:rPr>
          <w:color w:val="000000" w:themeColor="text1"/>
          <w:lang w:eastAsia="ja-JP"/>
        </w:rPr>
        <w:t xml:space="preserve">to </w:t>
      </w:r>
      <w:r w:rsidR="002B2AAA" w:rsidRPr="00923D18">
        <w:rPr>
          <w:color w:val="000000" w:themeColor="text1"/>
        </w:rPr>
        <w:t xml:space="preserve">study the impact on compression performance of the proposed </w:t>
      </w:r>
      <w:r w:rsidR="00566F97" w:rsidRPr="00923D18">
        <w:rPr>
          <w:color w:val="000000" w:themeColor="text1"/>
        </w:rPr>
        <w:t xml:space="preserve">new angular coding mode in the predictive geometry, </w:t>
      </w:r>
      <w:r w:rsidR="002B2AAA" w:rsidRPr="00923D18">
        <w:rPr>
          <w:color w:val="000000" w:themeColor="text1"/>
        </w:rPr>
        <w:t xml:space="preserve">which were proposed in </w:t>
      </w:r>
      <w:r w:rsidR="002B2AAA" w:rsidRPr="00923D18">
        <w:rPr>
          <w:color w:val="000000" w:themeColor="text1"/>
        </w:rPr>
        <w:fldChar w:fldCharType="begin"/>
      </w:r>
      <w:r w:rsidR="002B2AAA" w:rsidRPr="00923D18">
        <w:rPr>
          <w:color w:val="000000" w:themeColor="text1"/>
        </w:rPr>
        <w:instrText xml:space="preserve"> REF _Ref29203824 \n \h </w:instrText>
      </w:r>
      <w:r w:rsidR="002B2AAA" w:rsidRPr="00923D18">
        <w:rPr>
          <w:color w:val="000000" w:themeColor="text1"/>
        </w:rPr>
      </w:r>
      <w:r w:rsidR="002B2AAA" w:rsidRPr="00923D18">
        <w:rPr>
          <w:color w:val="000000" w:themeColor="text1"/>
        </w:rPr>
        <w:fldChar w:fldCharType="separate"/>
      </w:r>
      <w:r w:rsidR="002B2AAA" w:rsidRPr="00923D18">
        <w:rPr>
          <w:color w:val="000000" w:themeColor="text1"/>
        </w:rPr>
        <w:t>[2]</w:t>
      </w:r>
      <w:r w:rsidR="002B2AAA" w:rsidRPr="00923D18">
        <w:rPr>
          <w:color w:val="000000" w:themeColor="text1"/>
        </w:rPr>
        <w:fldChar w:fldCharType="end"/>
      </w:r>
      <w:r w:rsidR="002B2AAA" w:rsidRPr="00923D18">
        <w:rPr>
          <w:color w:val="000000" w:themeColor="text1"/>
        </w:rPr>
        <w:t xml:space="preserve">. Moreover, </w:t>
      </w:r>
      <w:r w:rsidR="005F0EB5" w:rsidRPr="00923D18">
        <w:rPr>
          <w:color w:val="000000" w:themeColor="text1"/>
        </w:rPr>
        <w:t>it is also</w:t>
      </w:r>
      <w:r w:rsidR="002B2AAA" w:rsidRPr="00923D18">
        <w:rPr>
          <w:color w:val="000000" w:themeColor="text1"/>
        </w:rPr>
        <w:t xml:space="preserve"> to evaluate the </w:t>
      </w:r>
      <w:r w:rsidR="00C33042" w:rsidRPr="00923D18">
        <w:rPr>
          <w:color w:val="000000" w:themeColor="text1"/>
        </w:rPr>
        <w:t>benefits and detriments of the proposed method.</w:t>
      </w:r>
    </w:p>
    <w:p w14:paraId="590E4581" w14:textId="77777777" w:rsidR="005F0EB5" w:rsidRPr="00923D18" w:rsidRDefault="005F0EB5" w:rsidP="005F0EB5">
      <w:pPr>
        <w:rPr>
          <w:color w:val="000000" w:themeColor="text1"/>
        </w:rPr>
      </w:pPr>
    </w:p>
    <w:p w14:paraId="2B1A432E" w14:textId="1A5B4899" w:rsidR="004B394C" w:rsidRPr="00923D18" w:rsidRDefault="00451BD6" w:rsidP="004B394C">
      <w:pPr>
        <w:rPr>
          <w:color w:val="000000" w:themeColor="text1"/>
          <w:lang w:eastAsia="ja-JP"/>
        </w:rPr>
      </w:pPr>
      <w:r w:rsidRPr="00923D18">
        <w:rPr>
          <w:color w:val="000000" w:themeColor="text1"/>
          <w:lang w:eastAsia="ja-JP"/>
        </w:rPr>
        <w:t>T</w:t>
      </w:r>
      <w:r w:rsidR="004B394C" w:rsidRPr="00923D18">
        <w:rPr>
          <w:color w:val="000000" w:themeColor="text1"/>
          <w:lang w:eastAsia="ja-JP"/>
        </w:rPr>
        <w:t>his contrib</w:t>
      </w:r>
      <w:r w:rsidR="00A9584E" w:rsidRPr="00923D18">
        <w:rPr>
          <w:color w:val="000000" w:themeColor="text1"/>
          <w:lang w:eastAsia="ja-JP"/>
        </w:rPr>
        <w:t xml:space="preserve">ution reports </w:t>
      </w:r>
      <w:r w:rsidR="00D223BA" w:rsidRPr="00923D18">
        <w:rPr>
          <w:color w:val="000000" w:themeColor="text1"/>
          <w:lang w:eastAsia="ja-JP"/>
        </w:rPr>
        <w:t>the result</w:t>
      </w:r>
      <w:r w:rsidRPr="00923D18">
        <w:rPr>
          <w:color w:val="000000" w:themeColor="text1"/>
          <w:lang w:eastAsia="ja-JP"/>
        </w:rPr>
        <w:t>s</w:t>
      </w:r>
      <w:r w:rsidR="00D223BA" w:rsidRPr="00923D18">
        <w:rPr>
          <w:color w:val="000000" w:themeColor="text1"/>
          <w:lang w:eastAsia="ja-JP"/>
        </w:rPr>
        <w:t xml:space="preserve"> of </w:t>
      </w:r>
      <w:r w:rsidRPr="00923D18">
        <w:rPr>
          <w:color w:val="000000" w:themeColor="text1"/>
          <w:lang w:eastAsia="ja-JP"/>
        </w:rPr>
        <w:t xml:space="preserve">Predictive Geometry Coding and </w:t>
      </w:r>
      <w:r w:rsidR="00483150" w:rsidRPr="00923D18">
        <w:rPr>
          <w:color w:val="000000" w:themeColor="text1"/>
          <w:lang w:eastAsia="ja-JP"/>
        </w:rPr>
        <w:t xml:space="preserve">the following </w:t>
      </w:r>
      <w:r w:rsidR="000B4412" w:rsidRPr="00923D18">
        <w:rPr>
          <w:color w:val="000000" w:themeColor="text1"/>
          <w:lang w:eastAsia="ja-JP"/>
        </w:rPr>
        <w:t>two configurations:</w:t>
      </w:r>
    </w:p>
    <w:p w14:paraId="7E6AE86E" w14:textId="77777777" w:rsidR="000B4412" w:rsidRPr="00923D18" w:rsidRDefault="000B4412" w:rsidP="004B394C">
      <w:pPr>
        <w:rPr>
          <w:color w:val="000000" w:themeColor="text1"/>
          <w:lang w:eastAsia="ja-JP"/>
        </w:rPr>
      </w:pPr>
    </w:p>
    <w:p w14:paraId="56DCA94D" w14:textId="68E4607F" w:rsidR="000B4412" w:rsidRPr="00923D18" w:rsidRDefault="000B4412" w:rsidP="000B4412">
      <w:pPr>
        <w:pStyle w:val="a3"/>
        <w:numPr>
          <w:ilvl w:val="0"/>
          <w:numId w:val="23"/>
        </w:numPr>
        <w:rPr>
          <w:color w:val="000000" w:themeColor="text1"/>
          <w:lang w:eastAsia="ja-JP"/>
        </w:rPr>
      </w:pPr>
      <w:r w:rsidRPr="00923D18">
        <w:rPr>
          <w:color w:val="000000" w:themeColor="text1"/>
          <w:lang w:eastAsia="ja-JP"/>
        </w:rPr>
        <w:t xml:space="preserve">v10ctc: </w:t>
      </w:r>
      <w:bookmarkStart w:id="0" w:name="_Hlk43300478"/>
      <w:r w:rsidRPr="00923D18">
        <w:rPr>
          <w:color w:val="000000" w:themeColor="text1"/>
          <w:lang w:eastAsia="ja-JP"/>
        </w:rPr>
        <w:t>The v10 CTC anchors</w:t>
      </w:r>
      <w:bookmarkEnd w:id="0"/>
    </w:p>
    <w:p w14:paraId="1034C1DA" w14:textId="77777777" w:rsidR="000B4412" w:rsidRPr="00923D18" w:rsidRDefault="000B4412" w:rsidP="000B4412">
      <w:pPr>
        <w:rPr>
          <w:color w:val="000000" w:themeColor="text1"/>
          <w:lang w:eastAsia="ja-JP"/>
        </w:rPr>
      </w:pPr>
    </w:p>
    <w:p w14:paraId="45B6DA1D" w14:textId="08B74E1F" w:rsidR="000B4412" w:rsidRPr="00923D18" w:rsidRDefault="000B4412" w:rsidP="00B72F4F">
      <w:pPr>
        <w:pStyle w:val="a3"/>
        <w:numPr>
          <w:ilvl w:val="0"/>
          <w:numId w:val="26"/>
        </w:numPr>
        <w:rPr>
          <w:color w:val="000000" w:themeColor="text1"/>
          <w:lang w:eastAsia="ja-JP"/>
        </w:rPr>
      </w:pPr>
      <w:r w:rsidRPr="00923D18">
        <w:rPr>
          <w:color w:val="000000" w:themeColor="text1"/>
          <w:lang w:eastAsia="ja-JP"/>
        </w:rPr>
        <w:t xml:space="preserve">predgeom: The </w:t>
      </w:r>
      <w:bookmarkStart w:id="1" w:name="_Hlk43300435"/>
      <w:r w:rsidRPr="00923D18">
        <w:rPr>
          <w:color w:val="000000" w:themeColor="text1"/>
          <w:lang w:eastAsia="ja-JP"/>
        </w:rPr>
        <w:t xml:space="preserve">v10 predictive geometry scheme </w:t>
      </w:r>
      <w:bookmarkEnd w:id="1"/>
      <w:r w:rsidRPr="00923D18">
        <w:rPr>
          <w:color w:val="000000" w:themeColor="text1"/>
          <w:lang w:eastAsia="ja-JP"/>
        </w:rPr>
        <w:t>configured using cfg-slice=0.yaml, and cfg-predgeom=azimuth.yaml</w:t>
      </w:r>
    </w:p>
    <w:p w14:paraId="6501FEAD" w14:textId="77777777" w:rsidR="000B4412" w:rsidRPr="00923D18" w:rsidRDefault="000B4412" w:rsidP="000B4412">
      <w:pPr>
        <w:rPr>
          <w:color w:val="000000" w:themeColor="text1"/>
          <w:lang w:eastAsia="ja-JP"/>
        </w:rPr>
      </w:pPr>
    </w:p>
    <w:p w14:paraId="1BFA6ADF" w14:textId="5C11DE99" w:rsidR="00451BD6" w:rsidRPr="00923D18" w:rsidRDefault="000B4412" w:rsidP="0033388E">
      <w:pPr>
        <w:pStyle w:val="a3"/>
        <w:numPr>
          <w:ilvl w:val="0"/>
          <w:numId w:val="26"/>
        </w:numPr>
        <w:rPr>
          <w:color w:val="000000" w:themeColor="text1"/>
          <w:lang w:eastAsia="ja-JP"/>
        </w:rPr>
      </w:pPr>
      <w:r w:rsidRPr="00923D18">
        <w:rPr>
          <w:color w:val="000000" w:themeColor="text1"/>
          <w:lang w:eastAsia="ja-JP"/>
        </w:rPr>
        <w:t>predgeom+ang: The proposed scheme, configured using cfg-slice=0.yaml, cfg-predgeom-angular.yaml, and cfg-predgeom-angular-lossy.yaml</w:t>
      </w:r>
    </w:p>
    <w:p w14:paraId="4E9731D7" w14:textId="77777777" w:rsidR="000B4412" w:rsidRPr="00923D18" w:rsidRDefault="000B4412" w:rsidP="000B4412">
      <w:pPr>
        <w:rPr>
          <w:color w:val="000000" w:themeColor="text1"/>
          <w:lang w:eastAsia="ja-JP"/>
        </w:rPr>
      </w:pPr>
    </w:p>
    <w:p w14:paraId="732CFCF3" w14:textId="5A648B4D" w:rsidR="00A520E1" w:rsidRPr="00923D18" w:rsidRDefault="00451BD6" w:rsidP="005C3ED2">
      <w:pPr>
        <w:jc w:val="left"/>
        <w:rPr>
          <w:color w:val="000000" w:themeColor="text1"/>
          <w:lang w:eastAsia="ja-JP"/>
        </w:rPr>
      </w:pPr>
      <w:r w:rsidRPr="00923D18">
        <w:rPr>
          <w:color w:val="000000" w:themeColor="text1"/>
        </w:rPr>
        <w:t xml:space="preserve">The software </w:t>
      </w:r>
      <w:r w:rsidR="00E342A9" w:rsidRPr="00923D18">
        <w:rPr>
          <w:color w:val="000000" w:themeColor="text1"/>
        </w:rPr>
        <w:t>w</w:t>
      </w:r>
      <w:r w:rsidR="009D43A9">
        <w:rPr>
          <w:color w:val="000000" w:themeColor="text1"/>
        </w:rPr>
        <w:t>as</w:t>
      </w:r>
      <w:r w:rsidR="00A16D73" w:rsidRPr="00923D18">
        <w:rPr>
          <w:color w:val="000000" w:themeColor="text1"/>
        </w:rPr>
        <w:t xml:space="preserve"> provided by the proponent </w:t>
      </w:r>
      <w:r w:rsidR="00A16D73" w:rsidRPr="00923D18">
        <w:rPr>
          <w:rFonts w:hint="eastAsia"/>
          <w:color w:val="000000" w:themeColor="text1"/>
          <w:lang w:eastAsia="ja-JP"/>
        </w:rPr>
        <w:t>on</w:t>
      </w:r>
      <w:r w:rsidR="005C3ED2" w:rsidRPr="00923D18">
        <w:rPr>
          <w:color w:val="000000" w:themeColor="text1"/>
        </w:rPr>
        <w:t xml:space="preserve"> </w:t>
      </w:r>
      <w:r w:rsidR="00A16D73" w:rsidRPr="00923D18">
        <w:rPr>
          <w:rFonts w:hint="eastAsia"/>
          <w:color w:val="000000" w:themeColor="text1"/>
          <w:lang w:eastAsia="ja-JP"/>
        </w:rPr>
        <w:t xml:space="preserve">the </w:t>
      </w:r>
      <w:r w:rsidR="003378A2" w:rsidRPr="00923D18">
        <w:rPr>
          <w:rFonts w:hint="eastAsia"/>
          <w:color w:val="000000" w:themeColor="text1"/>
          <w:lang w:eastAsia="ja-JP"/>
        </w:rPr>
        <w:t>server</w:t>
      </w:r>
      <w:r w:rsidR="00E342A9" w:rsidRPr="00923D18">
        <w:rPr>
          <w:color w:val="000000" w:themeColor="text1"/>
          <w:lang w:eastAsia="ja-JP"/>
        </w:rPr>
        <w:t xml:space="preserve"> </w:t>
      </w:r>
      <w:r w:rsidR="00E342A9" w:rsidRPr="00923D18">
        <w:rPr>
          <w:color w:val="000000" w:themeColor="text1"/>
          <w:lang w:eastAsia="ja-JP"/>
        </w:rPr>
        <w:fldChar w:fldCharType="begin"/>
      </w:r>
      <w:r w:rsidR="00E342A9" w:rsidRPr="00923D18">
        <w:rPr>
          <w:color w:val="000000" w:themeColor="text1"/>
          <w:lang w:eastAsia="ja-JP"/>
        </w:rPr>
        <w:instrText xml:space="preserve"> REF _Ref29210036 \n \h </w:instrText>
      </w:r>
      <w:r w:rsidR="00E342A9" w:rsidRPr="00923D18">
        <w:rPr>
          <w:color w:val="000000" w:themeColor="text1"/>
          <w:lang w:eastAsia="ja-JP"/>
        </w:rPr>
      </w:r>
      <w:r w:rsidR="00E342A9" w:rsidRPr="00923D18">
        <w:rPr>
          <w:color w:val="000000" w:themeColor="text1"/>
          <w:lang w:eastAsia="ja-JP"/>
        </w:rPr>
        <w:fldChar w:fldCharType="separate"/>
      </w:r>
      <w:r w:rsidR="00E342A9" w:rsidRPr="00923D18">
        <w:rPr>
          <w:color w:val="000000" w:themeColor="text1"/>
          <w:lang w:eastAsia="ja-JP"/>
        </w:rPr>
        <w:t>[</w:t>
      </w:r>
      <w:r w:rsidR="00281999" w:rsidRPr="00923D18">
        <w:rPr>
          <w:color w:val="000000" w:themeColor="text1"/>
          <w:lang w:eastAsia="ja-JP"/>
        </w:rPr>
        <w:t>3</w:t>
      </w:r>
      <w:r w:rsidR="00E342A9" w:rsidRPr="00923D18">
        <w:rPr>
          <w:color w:val="000000" w:themeColor="text1"/>
          <w:lang w:eastAsia="ja-JP"/>
        </w:rPr>
        <w:t>]</w:t>
      </w:r>
      <w:r w:rsidR="00E342A9" w:rsidRPr="00923D18">
        <w:rPr>
          <w:color w:val="000000" w:themeColor="text1"/>
          <w:lang w:eastAsia="ja-JP"/>
        </w:rPr>
        <w:fldChar w:fldCharType="end"/>
      </w:r>
      <w:r w:rsidR="00281999" w:rsidRPr="00923D18">
        <w:rPr>
          <w:color w:val="000000" w:themeColor="text1"/>
          <w:lang w:eastAsia="ja-JP"/>
        </w:rPr>
        <w:t>.</w:t>
      </w:r>
    </w:p>
    <w:p w14:paraId="13277865" w14:textId="75F04133" w:rsidR="003378A2" w:rsidRPr="00923D18" w:rsidRDefault="003378A2" w:rsidP="003378A2">
      <w:pPr>
        <w:rPr>
          <w:color w:val="000000" w:themeColor="text1"/>
          <w:szCs w:val="22"/>
          <w:lang w:eastAsia="ja-JP"/>
        </w:rPr>
      </w:pPr>
      <w:r w:rsidRPr="00923D18">
        <w:rPr>
          <w:rFonts w:hint="eastAsia"/>
          <w:color w:val="000000" w:themeColor="text1"/>
          <w:szCs w:val="22"/>
          <w:lang w:eastAsia="ja-JP"/>
        </w:rPr>
        <w:t>The computing platform is Linux 64bits and t</w:t>
      </w:r>
      <w:r w:rsidRPr="00923D18">
        <w:rPr>
          <w:color w:val="000000" w:themeColor="text1"/>
        </w:rPr>
        <w:t xml:space="preserve">he executables were compiled on 64-bit Linux with </w:t>
      </w:r>
      <w:r w:rsidRPr="00923D18">
        <w:rPr>
          <w:noProof/>
          <w:color w:val="000000" w:themeColor="text1"/>
        </w:rPr>
        <w:t>gcc</w:t>
      </w:r>
      <w:r w:rsidRPr="00923D18">
        <w:rPr>
          <w:color w:val="000000" w:themeColor="text1"/>
        </w:rPr>
        <w:t xml:space="preserve"> </w:t>
      </w:r>
      <w:r w:rsidRPr="00923D18">
        <w:rPr>
          <w:rFonts w:hint="eastAsia"/>
          <w:color w:val="000000" w:themeColor="text1"/>
          <w:lang w:eastAsia="ja-JP"/>
        </w:rPr>
        <w:t>5.4.2</w:t>
      </w:r>
      <w:r w:rsidRPr="00923D18">
        <w:rPr>
          <w:color w:val="000000" w:themeColor="text1"/>
        </w:rPr>
        <w:t>.</w:t>
      </w:r>
    </w:p>
    <w:p w14:paraId="33DF28A8" w14:textId="77777777" w:rsidR="003378A2" w:rsidRPr="00923D18" w:rsidRDefault="003378A2" w:rsidP="005C3ED2">
      <w:pPr>
        <w:jc w:val="left"/>
        <w:rPr>
          <w:color w:val="000000" w:themeColor="text1"/>
          <w:lang w:eastAsia="ja-JP"/>
        </w:rPr>
      </w:pPr>
    </w:p>
    <w:p w14:paraId="3DE55FF0" w14:textId="77777777" w:rsidR="003378A2" w:rsidRPr="00923D18" w:rsidRDefault="003378A2" w:rsidP="003378A2">
      <w:pPr>
        <w:pStyle w:val="1"/>
        <w:rPr>
          <w:color w:val="000000" w:themeColor="text1"/>
        </w:rPr>
      </w:pPr>
      <w:r w:rsidRPr="00923D18">
        <w:rPr>
          <w:rFonts w:eastAsiaTheme="minorEastAsia"/>
          <w:color w:val="000000" w:themeColor="text1"/>
          <w:lang w:eastAsia="ja-JP"/>
        </w:rPr>
        <w:t>Results</w:t>
      </w:r>
    </w:p>
    <w:p w14:paraId="239E49C3" w14:textId="77777777" w:rsidR="003378A2" w:rsidRPr="00923D18" w:rsidRDefault="003378A2" w:rsidP="003378A2">
      <w:pPr>
        <w:rPr>
          <w:color w:val="000000" w:themeColor="text1"/>
        </w:rPr>
      </w:pPr>
    </w:p>
    <w:p w14:paraId="0A8093F0" w14:textId="4FC45A69" w:rsidR="003378A2" w:rsidRDefault="003378A2" w:rsidP="003378A2">
      <w:pPr>
        <w:rPr>
          <w:color w:val="000000" w:themeColor="text1"/>
          <w:szCs w:val="22"/>
          <w:lang w:eastAsia="ja-JP"/>
        </w:rPr>
      </w:pPr>
      <w:r w:rsidRPr="00923D18">
        <w:rPr>
          <w:color w:val="000000" w:themeColor="text1"/>
          <w:szCs w:val="22"/>
          <w:lang w:eastAsia="ja-JP"/>
        </w:rPr>
        <w:t>I</w:t>
      </w:r>
      <w:r w:rsidRPr="00923D18">
        <w:rPr>
          <w:rFonts w:hint="eastAsia"/>
          <w:color w:val="000000" w:themeColor="text1"/>
          <w:szCs w:val="22"/>
          <w:lang w:eastAsia="ja-JP"/>
        </w:rPr>
        <w:t xml:space="preserve">t </w:t>
      </w:r>
      <w:r w:rsidRPr="00923D18">
        <w:rPr>
          <w:color w:val="000000" w:themeColor="text1"/>
          <w:szCs w:val="22"/>
          <w:lang w:eastAsia="ja-JP"/>
        </w:rPr>
        <w:t xml:space="preserve">was confirmed that the </w:t>
      </w:r>
      <w:r w:rsidRPr="00923D18">
        <w:rPr>
          <w:noProof/>
          <w:color w:val="000000" w:themeColor="text1"/>
          <w:szCs w:val="22"/>
          <w:lang w:eastAsia="ja-JP"/>
        </w:rPr>
        <w:t>result</w:t>
      </w:r>
      <w:r w:rsidR="00EF5AE4" w:rsidRPr="00923D18">
        <w:rPr>
          <w:noProof/>
          <w:color w:val="000000" w:themeColor="text1"/>
          <w:szCs w:val="22"/>
          <w:lang w:eastAsia="ja-JP"/>
        </w:rPr>
        <w:t>s</w:t>
      </w:r>
      <w:r w:rsidR="00EF5AE4" w:rsidRPr="00923D18">
        <w:rPr>
          <w:color w:val="000000" w:themeColor="text1"/>
          <w:szCs w:val="22"/>
          <w:lang w:eastAsia="ja-JP"/>
        </w:rPr>
        <w:t xml:space="preserve"> were</w:t>
      </w:r>
      <w:r w:rsidRPr="00923D18">
        <w:rPr>
          <w:color w:val="000000" w:themeColor="text1"/>
          <w:szCs w:val="22"/>
          <w:lang w:eastAsia="ja-JP"/>
        </w:rPr>
        <w:t xml:space="preserve"> </w:t>
      </w:r>
      <w:r w:rsidRPr="00923D18">
        <w:rPr>
          <w:rFonts w:hint="eastAsia"/>
          <w:color w:val="000000" w:themeColor="text1"/>
          <w:szCs w:val="22"/>
          <w:lang w:eastAsia="ja-JP"/>
        </w:rPr>
        <w:t xml:space="preserve">exactly </w:t>
      </w:r>
      <w:r w:rsidRPr="00923D18">
        <w:rPr>
          <w:color w:val="000000" w:themeColor="text1"/>
          <w:szCs w:val="22"/>
          <w:lang w:eastAsia="ja-JP"/>
        </w:rPr>
        <w:t xml:space="preserve">matched </w:t>
      </w:r>
      <w:r w:rsidRPr="00923D18">
        <w:rPr>
          <w:rFonts w:hint="eastAsia"/>
          <w:color w:val="000000" w:themeColor="text1"/>
          <w:szCs w:val="22"/>
          <w:lang w:eastAsia="ja-JP"/>
        </w:rPr>
        <w:t>with the one</w:t>
      </w:r>
      <w:r w:rsidR="00EF5AE4" w:rsidRPr="00923D18">
        <w:rPr>
          <w:color w:val="000000" w:themeColor="text1"/>
          <w:szCs w:val="22"/>
          <w:lang w:eastAsia="ja-JP"/>
        </w:rPr>
        <w:t>s</w:t>
      </w:r>
      <w:r w:rsidRPr="00923D18">
        <w:rPr>
          <w:rFonts w:hint="eastAsia"/>
          <w:color w:val="000000" w:themeColor="text1"/>
          <w:szCs w:val="22"/>
          <w:lang w:eastAsia="ja-JP"/>
        </w:rPr>
        <w:t xml:space="preserve"> provided </w:t>
      </w:r>
      <w:r w:rsidRPr="00923D18">
        <w:rPr>
          <w:color w:val="000000" w:themeColor="text1"/>
          <w:szCs w:val="22"/>
          <w:lang w:eastAsia="ja-JP"/>
        </w:rPr>
        <w:t xml:space="preserve">by the </w:t>
      </w:r>
      <w:r w:rsidRPr="00923D18">
        <w:rPr>
          <w:noProof/>
          <w:color w:val="000000" w:themeColor="text1"/>
          <w:szCs w:val="22"/>
          <w:lang w:eastAsia="ja-JP"/>
        </w:rPr>
        <w:t>proponent</w:t>
      </w:r>
      <w:r w:rsidRPr="00923D18">
        <w:rPr>
          <w:rFonts w:hint="eastAsia"/>
          <w:color w:val="000000" w:themeColor="text1"/>
          <w:szCs w:val="22"/>
          <w:lang w:eastAsia="ja-JP"/>
        </w:rPr>
        <w:t>.</w:t>
      </w:r>
      <w:r w:rsidR="00EF5AE4" w:rsidRPr="00923D18">
        <w:rPr>
          <w:color w:val="000000" w:themeColor="text1"/>
          <w:szCs w:val="22"/>
          <w:lang w:eastAsia="ja-JP"/>
        </w:rPr>
        <w:t xml:space="preserve"> Detailed results are</w:t>
      </w:r>
      <w:r w:rsidRPr="00923D18">
        <w:rPr>
          <w:color w:val="000000" w:themeColor="text1"/>
          <w:szCs w:val="22"/>
          <w:lang w:eastAsia="ja-JP"/>
        </w:rPr>
        <w:t xml:space="preserve"> included in the attached excel sheet.</w:t>
      </w:r>
    </w:p>
    <w:p w14:paraId="3ACD3FC8" w14:textId="6F149E57" w:rsidR="00D36F46" w:rsidRDefault="00D36F46" w:rsidP="003378A2">
      <w:pPr>
        <w:rPr>
          <w:color w:val="000000" w:themeColor="text1"/>
          <w:szCs w:val="22"/>
          <w:lang w:eastAsia="ja-JP"/>
        </w:rPr>
      </w:pPr>
    </w:p>
    <w:p w14:paraId="050B62C6" w14:textId="0AE097AF" w:rsidR="00D36F46" w:rsidRDefault="00171AA5" w:rsidP="00D36F46">
      <w:pPr>
        <w:pStyle w:val="1"/>
        <w:rPr>
          <w:rFonts w:eastAsia="游明朝"/>
          <w:color w:val="000000" w:themeColor="text1"/>
          <w:szCs w:val="22"/>
          <w:lang w:eastAsia="ja-JP"/>
        </w:rPr>
      </w:pPr>
      <w:r>
        <w:rPr>
          <w:rFonts w:eastAsia="游明朝"/>
          <w:color w:val="000000" w:themeColor="text1"/>
          <w:szCs w:val="22"/>
          <w:lang w:eastAsia="ja-JP"/>
        </w:rPr>
        <w:t>Observation</w:t>
      </w:r>
    </w:p>
    <w:p w14:paraId="0053A279" w14:textId="77777777" w:rsidR="00C11185" w:rsidRDefault="00C11185" w:rsidP="0023499C">
      <w:pPr>
        <w:rPr>
          <w:lang w:eastAsia="ja-JP"/>
        </w:rPr>
      </w:pPr>
    </w:p>
    <w:p w14:paraId="5FD12BD0" w14:textId="52329F93" w:rsidR="0023499C" w:rsidRPr="0023499C" w:rsidRDefault="0023499C" w:rsidP="0023499C">
      <w:pPr>
        <w:rPr>
          <w:lang w:eastAsia="ja-JP"/>
        </w:rPr>
      </w:pPr>
      <w:r>
        <w:rPr>
          <w:rFonts w:hint="eastAsia"/>
          <w:lang w:eastAsia="ja-JP"/>
        </w:rPr>
        <w:t xml:space="preserve">In the current implementation on CE13.38, </w:t>
      </w:r>
      <w:r>
        <w:rPr>
          <w:lang w:eastAsia="ja-JP"/>
        </w:rPr>
        <w:t>t</w:t>
      </w:r>
      <w:r w:rsidRPr="0023499C">
        <w:rPr>
          <w:lang w:eastAsia="ja-JP"/>
        </w:rPr>
        <w:t xml:space="preserve">he removal of sign-bit inference in the PCM predictor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_Ref43909408 \n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[4]</w:t>
      </w:r>
      <w:r>
        <w:rPr>
          <w:lang w:eastAsia="ja-JP"/>
        </w:rPr>
        <w:fldChar w:fldCharType="end"/>
      </w:r>
      <w:r>
        <w:rPr>
          <w:lang w:eastAsia="ja-JP"/>
        </w:rPr>
        <w:t xml:space="preserve"> adopted at previous meeting is removed </w:t>
      </w:r>
      <w:r w:rsidRPr="0023499C">
        <w:rPr>
          <w:lang w:eastAsia="ja-JP"/>
        </w:rPr>
        <w:t>since this conflicts with the angular prediction.</w:t>
      </w:r>
    </w:p>
    <w:p w14:paraId="7ABBDECE" w14:textId="145F8138" w:rsidR="000B4412" w:rsidRPr="00923D18" w:rsidRDefault="000B4412" w:rsidP="003378A2">
      <w:pPr>
        <w:rPr>
          <w:color w:val="000000" w:themeColor="text1"/>
          <w:szCs w:val="22"/>
          <w:lang w:eastAsia="ja-JP"/>
        </w:rPr>
      </w:pPr>
    </w:p>
    <w:p w14:paraId="0BD86BF6" w14:textId="77777777" w:rsidR="003378A2" w:rsidRPr="00923D18" w:rsidRDefault="003378A2" w:rsidP="003378A2">
      <w:pPr>
        <w:pStyle w:val="1"/>
        <w:rPr>
          <w:rFonts w:eastAsiaTheme="minorEastAsia"/>
          <w:color w:val="000000" w:themeColor="text1"/>
          <w:lang w:val="de-AT" w:eastAsia="ja-JP"/>
        </w:rPr>
      </w:pPr>
      <w:r w:rsidRPr="00923D18">
        <w:rPr>
          <w:rFonts w:eastAsia="ＭＳ 明朝" w:hint="eastAsia"/>
          <w:color w:val="000000" w:themeColor="text1"/>
          <w:lang w:val="de-AT" w:eastAsia="ja-JP"/>
        </w:rPr>
        <w:t>Conclusion</w:t>
      </w:r>
      <w:bookmarkStart w:id="2" w:name="_GoBack"/>
      <w:bookmarkEnd w:id="2"/>
    </w:p>
    <w:p w14:paraId="08B277DE" w14:textId="77777777" w:rsidR="003378A2" w:rsidRPr="00923D18" w:rsidRDefault="003378A2" w:rsidP="003378A2">
      <w:pPr>
        <w:rPr>
          <w:color w:val="000000" w:themeColor="text1"/>
          <w:lang w:val="de-AT" w:eastAsia="ja-JP"/>
        </w:rPr>
      </w:pPr>
    </w:p>
    <w:p w14:paraId="41AD2C4C" w14:textId="7E891635" w:rsidR="003378A2" w:rsidRPr="00923D18" w:rsidRDefault="003378A2" w:rsidP="003378A2">
      <w:pPr>
        <w:rPr>
          <w:color w:val="000000" w:themeColor="text1"/>
          <w:lang w:val="de-AT" w:eastAsia="ja-JP"/>
        </w:rPr>
      </w:pPr>
      <w:r w:rsidRPr="00923D18">
        <w:rPr>
          <w:color w:val="000000" w:themeColor="text1"/>
          <w:lang w:val="de-AT" w:eastAsia="ja-JP"/>
        </w:rPr>
        <w:t>The result</w:t>
      </w:r>
      <w:r w:rsidR="00EF5AE4" w:rsidRPr="00923D18">
        <w:rPr>
          <w:color w:val="000000" w:themeColor="text1"/>
          <w:lang w:val="de-AT" w:eastAsia="ja-JP"/>
        </w:rPr>
        <w:t>s</w:t>
      </w:r>
      <w:r w:rsidRPr="00923D18">
        <w:rPr>
          <w:color w:val="000000" w:themeColor="text1"/>
          <w:lang w:val="de-AT" w:eastAsia="ja-JP"/>
        </w:rPr>
        <w:t xml:space="preserve"> of </w:t>
      </w:r>
      <w:r w:rsidR="0017668D" w:rsidRPr="00923D18">
        <w:rPr>
          <w:color w:val="000000" w:themeColor="text1"/>
          <w:lang w:val="de-AT" w:eastAsia="ja-JP"/>
        </w:rPr>
        <w:t xml:space="preserve">Angular Mode for Prediction Coding in </w:t>
      </w:r>
      <w:r w:rsidRPr="00923D18">
        <w:rPr>
          <w:rFonts w:hint="eastAsia"/>
          <w:color w:val="000000" w:themeColor="text1"/>
          <w:lang w:val="de-AT" w:eastAsia="ja-JP"/>
        </w:rPr>
        <w:t>CE</w:t>
      </w:r>
      <w:r w:rsidRPr="00923D18">
        <w:rPr>
          <w:color w:val="000000" w:themeColor="text1"/>
          <w:lang w:val="de-AT" w:eastAsia="ja-JP"/>
        </w:rPr>
        <w:t>1</w:t>
      </w:r>
      <w:r w:rsidRPr="00923D18">
        <w:rPr>
          <w:rFonts w:hint="eastAsia"/>
          <w:color w:val="000000" w:themeColor="text1"/>
          <w:lang w:val="de-AT" w:eastAsia="ja-JP"/>
        </w:rPr>
        <w:t>3.</w:t>
      </w:r>
      <w:r w:rsidR="0017668D" w:rsidRPr="00923D18">
        <w:rPr>
          <w:color w:val="000000" w:themeColor="text1"/>
          <w:lang w:val="de-AT" w:eastAsia="ja-JP"/>
        </w:rPr>
        <w:t>38</w:t>
      </w:r>
      <w:r w:rsidRPr="00923D18">
        <w:rPr>
          <w:color w:val="000000" w:themeColor="text1"/>
          <w:lang w:val="de-AT" w:eastAsia="ja-JP"/>
        </w:rPr>
        <w:t xml:space="preserve"> </w:t>
      </w:r>
      <w:r w:rsidR="00EF5AE4" w:rsidRPr="00923D18">
        <w:rPr>
          <w:color w:val="000000" w:themeColor="text1"/>
          <w:lang w:val="de-AT" w:eastAsia="ja-JP"/>
        </w:rPr>
        <w:t>were</w:t>
      </w:r>
      <w:r w:rsidRPr="00923D18">
        <w:rPr>
          <w:color w:val="000000" w:themeColor="text1"/>
          <w:lang w:val="de-AT" w:eastAsia="ja-JP"/>
        </w:rPr>
        <w:t xml:space="preserve"> confirmed</w:t>
      </w:r>
      <w:r w:rsidR="00923D18" w:rsidRPr="00923D18">
        <w:rPr>
          <w:color w:val="000000" w:themeColor="text1"/>
          <w:lang w:val="de-AT" w:eastAsia="ja-JP"/>
        </w:rPr>
        <w:t>.</w:t>
      </w:r>
      <w:r w:rsidR="00283DC2">
        <w:rPr>
          <w:color w:val="000000" w:themeColor="text1"/>
          <w:lang w:val="de-AT" w:eastAsia="ja-JP"/>
        </w:rPr>
        <w:t xml:space="preserve"> We suggest to consider how to manage the confict issue before adopting angular mode.</w:t>
      </w:r>
    </w:p>
    <w:p w14:paraId="499FDFB9" w14:textId="77777777" w:rsidR="003378A2" w:rsidRPr="00923D18" w:rsidRDefault="003378A2" w:rsidP="003378A2">
      <w:pPr>
        <w:rPr>
          <w:color w:val="000000" w:themeColor="text1"/>
          <w:lang w:val="de-AT" w:eastAsia="ja-JP"/>
        </w:rPr>
      </w:pPr>
    </w:p>
    <w:p w14:paraId="0D9020AE" w14:textId="77777777" w:rsidR="009B585C" w:rsidRPr="00923D18" w:rsidRDefault="009B585C" w:rsidP="009B585C">
      <w:pPr>
        <w:pStyle w:val="1"/>
        <w:numPr>
          <w:ilvl w:val="0"/>
          <w:numId w:val="0"/>
        </w:numPr>
        <w:ind w:left="432" w:hanging="432"/>
        <w:rPr>
          <w:rFonts w:eastAsiaTheme="minorEastAsia"/>
          <w:color w:val="000000" w:themeColor="text1"/>
          <w:lang w:eastAsia="ko-KR"/>
        </w:rPr>
      </w:pPr>
      <w:r w:rsidRPr="00923D18">
        <w:rPr>
          <w:rFonts w:eastAsiaTheme="minorEastAsia"/>
          <w:color w:val="000000" w:themeColor="text1"/>
          <w:lang w:eastAsia="ko-KR"/>
        </w:rPr>
        <w:t>References</w:t>
      </w:r>
    </w:p>
    <w:p w14:paraId="7C64E07E" w14:textId="58CCAECF" w:rsidR="00AE0396" w:rsidRPr="00923D18" w:rsidRDefault="00AE0396" w:rsidP="002B2AAA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bookmarkStart w:id="3" w:name="_Ref13231426"/>
      <w:bookmarkStart w:id="4" w:name="_Ref13230190"/>
      <w:bookmarkStart w:id="5" w:name="_Ref534635124"/>
      <w:r w:rsidRPr="00923D18">
        <w:rPr>
          <w:color w:val="000000" w:themeColor="text1"/>
        </w:rPr>
        <w:t>“</w:t>
      </w:r>
      <w:r w:rsidR="00B314ED" w:rsidRPr="00923D18">
        <w:rPr>
          <w:color w:val="000000" w:themeColor="text1"/>
        </w:rPr>
        <w:t>CE 13.38 on angular mode for prediction coding</w:t>
      </w:r>
      <w:r w:rsidRPr="00923D18">
        <w:rPr>
          <w:color w:val="000000" w:themeColor="text1"/>
        </w:rPr>
        <w:t xml:space="preserve">” ISO/IEC JTC1/SC29 WG11 </w:t>
      </w:r>
      <w:r w:rsidR="002B2AAA" w:rsidRPr="00923D18">
        <w:rPr>
          <w:color w:val="000000" w:themeColor="text1"/>
        </w:rPr>
        <w:t>Doc. N1</w:t>
      </w:r>
      <w:r w:rsidR="00B314ED" w:rsidRPr="00923D18">
        <w:rPr>
          <w:color w:val="000000" w:themeColor="text1"/>
        </w:rPr>
        <w:t>9359</w:t>
      </w:r>
      <w:r w:rsidRPr="00923D18">
        <w:rPr>
          <w:color w:val="000000" w:themeColor="text1"/>
        </w:rPr>
        <w:t xml:space="preserve">, </w:t>
      </w:r>
      <w:r w:rsidR="00B314ED" w:rsidRPr="00923D18">
        <w:rPr>
          <w:color w:val="000000" w:themeColor="text1"/>
        </w:rPr>
        <w:t>Online</w:t>
      </w:r>
      <w:r w:rsidRPr="00923D18">
        <w:rPr>
          <w:color w:val="000000" w:themeColor="text1"/>
        </w:rPr>
        <w:t xml:space="preserve">, </w:t>
      </w:r>
      <w:r w:rsidR="00B314ED" w:rsidRPr="00923D18">
        <w:rPr>
          <w:color w:val="000000" w:themeColor="text1"/>
        </w:rPr>
        <w:t>April 2020</w:t>
      </w:r>
      <w:bookmarkEnd w:id="3"/>
    </w:p>
    <w:p w14:paraId="660BAFD0" w14:textId="4B36D494" w:rsidR="00566F97" w:rsidRPr="00923D18" w:rsidRDefault="00566F97" w:rsidP="009E7168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bookmarkStart w:id="6" w:name="_Ref29203806"/>
      <w:r w:rsidRPr="00923D18">
        <w:rPr>
          <w:color w:val="000000" w:themeColor="text1"/>
        </w:rPr>
        <w:t xml:space="preserve"> “[G-PCC][New proposal] Optimization of the predictive co</w:t>
      </w:r>
      <w:r w:rsidR="0023499C">
        <w:rPr>
          <w:color w:val="000000" w:themeColor="text1"/>
        </w:rPr>
        <w:t xml:space="preserve">ding scheme for Spinning Lidars” ISO/IEC JTC1/SC29 </w:t>
      </w:r>
      <w:r w:rsidRPr="00923D18">
        <w:rPr>
          <w:color w:val="000000" w:themeColor="text1"/>
        </w:rPr>
        <w:t xml:space="preserve">WG11, </w:t>
      </w:r>
      <w:r w:rsidR="0023499C">
        <w:rPr>
          <w:color w:val="000000" w:themeColor="text1"/>
        </w:rPr>
        <w:t>Doc. m53618,</w:t>
      </w:r>
      <w:r w:rsidRPr="00923D18">
        <w:rPr>
          <w:color w:val="000000" w:themeColor="text1"/>
        </w:rPr>
        <w:t xml:space="preserve"> Alpbach, </w:t>
      </w:r>
      <w:r w:rsidR="0023499C">
        <w:rPr>
          <w:color w:val="000000" w:themeColor="text1"/>
        </w:rPr>
        <w:t>April 2020</w:t>
      </w:r>
    </w:p>
    <w:p w14:paraId="3DFD3B07" w14:textId="555A3DD5" w:rsidR="00D223BA" w:rsidRDefault="00991854" w:rsidP="00974281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bookmarkStart w:id="7" w:name="_Ref29210037"/>
      <w:bookmarkEnd w:id="4"/>
      <w:bookmarkEnd w:id="5"/>
      <w:bookmarkEnd w:id="6"/>
      <w:r w:rsidRPr="00923D18">
        <w:rPr>
          <w:color w:val="000000" w:themeColor="text1"/>
        </w:rPr>
        <w:t>http://mpegx.int-evry.fr/software/MPEG/PCC/CE/mpeg-pcc-tmc13/tree/mpeg130/ce13.38/predgeom+angular</w:t>
      </w:r>
      <w:bookmarkEnd w:id="7"/>
    </w:p>
    <w:p w14:paraId="0202FBA2" w14:textId="28664E15" w:rsidR="0023499C" w:rsidRPr="00923D18" w:rsidRDefault="0023499C" w:rsidP="0023499C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r w:rsidRPr="00923D18">
        <w:rPr>
          <w:color w:val="000000" w:themeColor="text1"/>
        </w:rPr>
        <w:t xml:space="preserve"> </w:t>
      </w:r>
      <w:bookmarkStart w:id="8" w:name="_Ref43909408"/>
      <w:r w:rsidRPr="00923D18">
        <w:rPr>
          <w:color w:val="000000" w:themeColor="text1"/>
        </w:rPr>
        <w:t>“</w:t>
      </w:r>
      <w:r w:rsidRPr="0023499C">
        <w:rPr>
          <w:color w:val="000000" w:themeColor="text1"/>
        </w:rPr>
        <w:t>[G-PCC] [EE13.8 Related] Predictive tree encoding modifications</w:t>
      </w:r>
      <w:r>
        <w:rPr>
          <w:color w:val="000000" w:themeColor="text1"/>
        </w:rPr>
        <w:t xml:space="preserve">”, ISO/IEC JTC1/SC29 </w:t>
      </w:r>
      <w:r w:rsidRPr="00923D18">
        <w:rPr>
          <w:color w:val="000000" w:themeColor="text1"/>
        </w:rPr>
        <w:t xml:space="preserve">WG11, </w:t>
      </w:r>
      <w:r>
        <w:rPr>
          <w:color w:val="000000" w:themeColor="text1"/>
        </w:rPr>
        <w:t>Doc. m53538,</w:t>
      </w:r>
      <w:r w:rsidRPr="00923D18">
        <w:rPr>
          <w:color w:val="000000" w:themeColor="text1"/>
        </w:rPr>
        <w:t xml:space="preserve"> Alpbach, </w:t>
      </w:r>
      <w:r>
        <w:rPr>
          <w:color w:val="000000" w:themeColor="text1"/>
        </w:rPr>
        <w:t>April 2020</w:t>
      </w:r>
      <w:bookmarkEnd w:id="8"/>
    </w:p>
    <w:sectPr w:rsidR="0023499C" w:rsidRPr="0092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470E" w14:textId="77777777" w:rsidR="00115035" w:rsidRDefault="00115035" w:rsidP="007C4CCC">
      <w:r>
        <w:separator/>
      </w:r>
    </w:p>
  </w:endnote>
  <w:endnote w:type="continuationSeparator" w:id="0">
    <w:p w14:paraId="20B0B352" w14:textId="77777777" w:rsidR="00115035" w:rsidRDefault="00115035" w:rsidP="007C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???? ?ﾛｲ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4266" w14:textId="77777777" w:rsidR="00115035" w:rsidRDefault="00115035" w:rsidP="007C4CCC">
      <w:r>
        <w:separator/>
      </w:r>
    </w:p>
  </w:footnote>
  <w:footnote w:type="continuationSeparator" w:id="0">
    <w:p w14:paraId="083FC40F" w14:textId="77777777" w:rsidR="00115035" w:rsidRDefault="00115035" w:rsidP="007C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8FD"/>
    <w:multiLevelType w:val="hybridMultilevel"/>
    <w:tmpl w:val="145C4A3A"/>
    <w:lvl w:ilvl="0" w:tplc="5AE467B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55731"/>
    <w:multiLevelType w:val="multilevel"/>
    <w:tmpl w:val="0234C4A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B1C27"/>
    <w:multiLevelType w:val="hybridMultilevel"/>
    <w:tmpl w:val="7E167D98"/>
    <w:lvl w:ilvl="0" w:tplc="D4C642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56D38F6"/>
    <w:multiLevelType w:val="hybridMultilevel"/>
    <w:tmpl w:val="685859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D4C642B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4C77A3"/>
    <w:multiLevelType w:val="hybridMultilevel"/>
    <w:tmpl w:val="9CDC36DC"/>
    <w:lvl w:ilvl="0" w:tplc="22AEB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19480428"/>
    <w:multiLevelType w:val="hybridMultilevel"/>
    <w:tmpl w:val="8DB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43740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36"/>
    <w:multiLevelType w:val="hybridMultilevel"/>
    <w:tmpl w:val="B4E4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4BAB"/>
    <w:multiLevelType w:val="hybridMultilevel"/>
    <w:tmpl w:val="17D222DA"/>
    <w:lvl w:ilvl="0" w:tplc="916C76E2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F1D"/>
    <w:multiLevelType w:val="hybridMultilevel"/>
    <w:tmpl w:val="14A4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82C"/>
    <w:multiLevelType w:val="hybridMultilevel"/>
    <w:tmpl w:val="5D5C2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C57F9"/>
    <w:multiLevelType w:val="hybridMultilevel"/>
    <w:tmpl w:val="43C68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0F69AE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3" w15:restartNumberingAfterBreak="0">
    <w:nsid w:val="425B62C6"/>
    <w:multiLevelType w:val="hybridMultilevel"/>
    <w:tmpl w:val="A35449C8"/>
    <w:lvl w:ilvl="0" w:tplc="02FCBAD8">
      <w:numFmt w:val="bullet"/>
      <w:lvlText w:val="-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C8E2A94"/>
    <w:multiLevelType w:val="hybridMultilevel"/>
    <w:tmpl w:val="0686B172"/>
    <w:lvl w:ilvl="0" w:tplc="2690E0E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A11AAF"/>
    <w:multiLevelType w:val="multilevel"/>
    <w:tmpl w:val="B67AE6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400DDF"/>
    <w:multiLevelType w:val="hybridMultilevel"/>
    <w:tmpl w:val="CE26FE9A"/>
    <w:lvl w:ilvl="0" w:tplc="8B4A07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2FCBAD8">
      <w:numFmt w:val="bullet"/>
      <w:lvlText w:val="-"/>
      <w:lvlJc w:val="left"/>
      <w:pPr>
        <w:ind w:left="156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E424B64"/>
    <w:multiLevelType w:val="multilevel"/>
    <w:tmpl w:val="0B7CE922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8" w15:restartNumberingAfterBreak="0">
    <w:nsid w:val="66F0491E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9" w15:restartNumberingAfterBreak="0">
    <w:nsid w:val="6CA07E55"/>
    <w:multiLevelType w:val="hybridMultilevel"/>
    <w:tmpl w:val="ADDC8506"/>
    <w:lvl w:ilvl="0" w:tplc="611CCF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01989"/>
    <w:multiLevelType w:val="hybridMultilevel"/>
    <w:tmpl w:val="96942528"/>
    <w:lvl w:ilvl="0" w:tplc="916C76E2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63D93"/>
    <w:multiLevelType w:val="hybridMultilevel"/>
    <w:tmpl w:val="BA2EFC84"/>
    <w:lvl w:ilvl="0" w:tplc="C5C009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2" w15:restartNumberingAfterBreak="0">
    <w:nsid w:val="75A34068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8326FBD"/>
    <w:multiLevelType w:val="hybridMultilevel"/>
    <w:tmpl w:val="FFEC899A"/>
    <w:lvl w:ilvl="0" w:tplc="C2D60402">
      <w:start w:val="1"/>
      <w:numFmt w:val="decimal"/>
      <w:lvlText w:val="%1."/>
      <w:lvlJc w:val="left"/>
      <w:pPr>
        <w:ind w:left="144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16"/>
  </w:num>
  <w:num w:numId="12">
    <w:abstractNumId w:val="21"/>
  </w:num>
  <w:num w:numId="13">
    <w:abstractNumId w:val="4"/>
  </w:num>
  <w:num w:numId="14">
    <w:abstractNumId w:val="23"/>
  </w:num>
  <w:num w:numId="15">
    <w:abstractNumId w:val="0"/>
  </w:num>
  <w:num w:numId="16">
    <w:abstractNumId w:val="17"/>
  </w:num>
  <w:num w:numId="17">
    <w:abstractNumId w:val="12"/>
  </w:num>
  <w:num w:numId="18">
    <w:abstractNumId w:val="10"/>
  </w:num>
  <w:num w:numId="19">
    <w:abstractNumId w:val="19"/>
  </w:num>
  <w:num w:numId="20">
    <w:abstractNumId w:val="3"/>
  </w:num>
  <w:num w:numId="21">
    <w:abstractNumId w:val="11"/>
  </w:num>
  <w:num w:numId="22">
    <w:abstractNumId w:val="2"/>
  </w:num>
  <w:num w:numId="23">
    <w:abstractNumId w:val="8"/>
  </w:num>
  <w:num w:numId="24">
    <w:abstractNumId w:val="7"/>
  </w:num>
  <w:num w:numId="25">
    <w:abstractNumId w:val="20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DQ3MQISBkCgpKMUnFpcnJmfB1JgaFgLAJF+iWAtAAAA"/>
  </w:docVars>
  <w:rsids>
    <w:rsidRoot w:val="00D95F88"/>
    <w:rsid w:val="0000300D"/>
    <w:rsid w:val="00004100"/>
    <w:rsid w:val="00013D94"/>
    <w:rsid w:val="00016D6A"/>
    <w:rsid w:val="000249A7"/>
    <w:rsid w:val="00031028"/>
    <w:rsid w:val="00034302"/>
    <w:rsid w:val="00034A88"/>
    <w:rsid w:val="00036159"/>
    <w:rsid w:val="000365B8"/>
    <w:rsid w:val="0004451D"/>
    <w:rsid w:val="0005062D"/>
    <w:rsid w:val="00061352"/>
    <w:rsid w:val="00061C13"/>
    <w:rsid w:val="00062773"/>
    <w:rsid w:val="00067CED"/>
    <w:rsid w:val="00071CF5"/>
    <w:rsid w:val="000727AE"/>
    <w:rsid w:val="00073C60"/>
    <w:rsid w:val="00074EBC"/>
    <w:rsid w:val="0007531A"/>
    <w:rsid w:val="000754A5"/>
    <w:rsid w:val="00081D1B"/>
    <w:rsid w:val="00083900"/>
    <w:rsid w:val="000945CE"/>
    <w:rsid w:val="000964F5"/>
    <w:rsid w:val="000A763D"/>
    <w:rsid w:val="000B3F13"/>
    <w:rsid w:val="000B4412"/>
    <w:rsid w:val="000C111B"/>
    <w:rsid w:val="000C1435"/>
    <w:rsid w:val="000C2092"/>
    <w:rsid w:val="000D063E"/>
    <w:rsid w:val="000D18C1"/>
    <w:rsid w:val="000D3E34"/>
    <w:rsid w:val="000D4701"/>
    <w:rsid w:val="000D7291"/>
    <w:rsid w:val="000D7D42"/>
    <w:rsid w:val="000F030B"/>
    <w:rsid w:val="000F08B2"/>
    <w:rsid w:val="000F0FC2"/>
    <w:rsid w:val="000F5B25"/>
    <w:rsid w:val="000F73FD"/>
    <w:rsid w:val="001001D1"/>
    <w:rsid w:val="00103516"/>
    <w:rsid w:val="00107C90"/>
    <w:rsid w:val="00112179"/>
    <w:rsid w:val="00112959"/>
    <w:rsid w:val="00113EE2"/>
    <w:rsid w:val="00115035"/>
    <w:rsid w:val="00116AE7"/>
    <w:rsid w:val="0011739E"/>
    <w:rsid w:val="0011799F"/>
    <w:rsid w:val="001203E2"/>
    <w:rsid w:val="00123984"/>
    <w:rsid w:val="00135BA2"/>
    <w:rsid w:val="00137219"/>
    <w:rsid w:val="001440A5"/>
    <w:rsid w:val="00144840"/>
    <w:rsid w:val="00146380"/>
    <w:rsid w:val="00147D18"/>
    <w:rsid w:val="00152858"/>
    <w:rsid w:val="001549E1"/>
    <w:rsid w:val="00164A99"/>
    <w:rsid w:val="00170298"/>
    <w:rsid w:val="001710A5"/>
    <w:rsid w:val="00171AA5"/>
    <w:rsid w:val="0017668D"/>
    <w:rsid w:val="001778C4"/>
    <w:rsid w:val="00191C41"/>
    <w:rsid w:val="0019565F"/>
    <w:rsid w:val="00195CD3"/>
    <w:rsid w:val="001A08B0"/>
    <w:rsid w:val="001A1462"/>
    <w:rsid w:val="001A371C"/>
    <w:rsid w:val="001A49D0"/>
    <w:rsid w:val="001A64E6"/>
    <w:rsid w:val="001A6585"/>
    <w:rsid w:val="001A7FED"/>
    <w:rsid w:val="001B1E20"/>
    <w:rsid w:val="001B646C"/>
    <w:rsid w:val="001C015D"/>
    <w:rsid w:val="001C0FD6"/>
    <w:rsid w:val="001C613D"/>
    <w:rsid w:val="001C74B3"/>
    <w:rsid w:val="001C751B"/>
    <w:rsid w:val="001D0231"/>
    <w:rsid w:val="001D0F93"/>
    <w:rsid w:val="001D57B7"/>
    <w:rsid w:val="001D710D"/>
    <w:rsid w:val="001F60B0"/>
    <w:rsid w:val="00201C0C"/>
    <w:rsid w:val="00203AB5"/>
    <w:rsid w:val="0020434D"/>
    <w:rsid w:val="00210DFC"/>
    <w:rsid w:val="00216089"/>
    <w:rsid w:val="002170DE"/>
    <w:rsid w:val="0022584C"/>
    <w:rsid w:val="00230761"/>
    <w:rsid w:val="0023499C"/>
    <w:rsid w:val="00235F6B"/>
    <w:rsid w:val="00236496"/>
    <w:rsid w:val="00242A55"/>
    <w:rsid w:val="00243370"/>
    <w:rsid w:val="00244756"/>
    <w:rsid w:val="0025542D"/>
    <w:rsid w:val="002555DD"/>
    <w:rsid w:val="002605DE"/>
    <w:rsid w:val="00260701"/>
    <w:rsid w:val="00261199"/>
    <w:rsid w:val="00266CF0"/>
    <w:rsid w:val="002737F7"/>
    <w:rsid w:val="00281999"/>
    <w:rsid w:val="00282162"/>
    <w:rsid w:val="00283DC2"/>
    <w:rsid w:val="00285B2D"/>
    <w:rsid w:val="00286EF6"/>
    <w:rsid w:val="002915A2"/>
    <w:rsid w:val="002A16A5"/>
    <w:rsid w:val="002A25AF"/>
    <w:rsid w:val="002A58AA"/>
    <w:rsid w:val="002A6DCC"/>
    <w:rsid w:val="002B05E0"/>
    <w:rsid w:val="002B2AAA"/>
    <w:rsid w:val="002B3315"/>
    <w:rsid w:val="002B6955"/>
    <w:rsid w:val="002C4B71"/>
    <w:rsid w:val="002C6680"/>
    <w:rsid w:val="002C7848"/>
    <w:rsid w:val="002D4C9C"/>
    <w:rsid w:val="002D76BA"/>
    <w:rsid w:val="002E472C"/>
    <w:rsid w:val="002F16E3"/>
    <w:rsid w:val="002F4E44"/>
    <w:rsid w:val="002F6C7B"/>
    <w:rsid w:val="0030491D"/>
    <w:rsid w:val="00311AE6"/>
    <w:rsid w:val="00316926"/>
    <w:rsid w:val="003242E9"/>
    <w:rsid w:val="00326759"/>
    <w:rsid w:val="00327D27"/>
    <w:rsid w:val="00332AD3"/>
    <w:rsid w:val="003348E7"/>
    <w:rsid w:val="0033766D"/>
    <w:rsid w:val="003378A2"/>
    <w:rsid w:val="003415A6"/>
    <w:rsid w:val="003415E2"/>
    <w:rsid w:val="00352C3F"/>
    <w:rsid w:val="00357AC6"/>
    <w:rsid w:val="00361258"/>
    <w:rsid w:val="00371851"/>
    <w:rsid w:val="003758C0"/>
    <w:rsid w:val="003768DC"/>
    <w:rsid w:val="003841CF"/>
    <w:rsid w:val="00392507"/>
    <w:rsid w:val="00392692"/>
    <w:rsid w:val="003946A9"/>
    <w:rsid w:val="003965A9"/>
    <w:rsid w:val="003A1824"/>
    <w:rsid w:val="003B22ED"/>
    <w:rsid w:val="003B6F9A"/>
    <w:rsid w:val="003C53BB"/>
    <w:rsid w:val="003C6CC9"/>
    <w:rsid w:val="003D2569"/>
    <w:rsid w:val="003D595A"/>
    <w:rsid w:val="003D62A6"/>
    <w:rsid w:val="003E3C92"/>
    <w:rsid w:val="003E5636"/>
    <w:rsid w:val="003E6CFE"/>
    <w:rsid w:val="003E74CC"/>
    <w:rsid w:val="003F2001"/>
    <w:rsid w:val="003F5343"/>
    <w:rsid w:val="003F74A9"/>
    <w:rsid w:val="003F7DD3"/>
    <w:rsid w:val="004047DA"/>
    <w:rsid w:val="00405BEA"/>
    <w:rsid w:val="00410550"/>
    <w:rsid w:val="004116ED"/>
    <w:rsid w:val="0041311E"/>
    <w:rsid w:val="004156BD"/>
    <w:rsid w:val="00417B20"/>
    <w:rsid w:val="0043106B"/>
    <w:rsid w:val="00431E65"/>
    <w:rsid w:val="00432E09"/>
    <w:rsid w:val="004346C0"/>
    <w:rsid w:val="00435DEE"/>
    <w:rsid w:val="00450B78"/>
    <w:rsid w:val="00451BD6"/>
    <w:rsid w:val="004529EC"/>
    <w:rsid w:val="0045543A"/>
    <w:rsid w:val="00460FA9"/>
    <w:rsid w:val="004643C1"/>
    <w:rsid w:val="00472404"/>
    <w:rsid w:val="004823E9"/>
    <w:rsid w:val="00483150"/>
    <w:rsid w:val="00490696"/>
    <w:rsid w:val="004908A3"/>
    <w:rsid w:val="00493543"/>
    <w:rsid w:val="00493DCB"/>
    <w:rsid w:val="00494F7E"/>
    <w:rsid w:val="004A0876"/>
    <w:rsid w:val="004A2CEB"/>
    <w:rsid w:val="004A3090"/>
    <w:rsid w:val="004A5349"/>
    <w:rsid w:val="004B0274"/>
    <w:rsid w:val="004B394C"/>
    <w:rsid w:val="004B5831"/>
    <w:rsid w:val="004B5FDF"/>
    <w:rsid w:val="004B77D6"/>
    <w:rsid w:val="004C2BAB"/>
    <w:rsid w:val="004C4B25"/>
    <w:rsid w:val="004C5EA3"/>
    <w:rsid w:val="004D2962"/>
    <w:rsid w:val="004D4DFF"/>
    <w:rsid w:val="004D66EB"/>
    <w:rsid w:val="004E1471"/>
    <w:rsid w:val="004E15E7"/>
    <w:rsid w:val="004E2BCF"/>
    <w:rsid w:val="004E4739"/>
    <w:rsid w:val="004E6F16"/>
    <w:rsid w:val="004F0C60"/>
    <w:rsid w:val="004F2852"/>
    <w:rsid w:val="004F33BB"/>
    <w:rsid w:val="004F5697"/>
    <w:rsid w:val="004F6967"/>
    <w:rsid w:val="004F7915"/>
    <w:rsid w:val="005000E8"/>
    <w:rsid w:val="00500F6E"/>
    <w:rsid w:val="005035DE"/>
    <w:rsid w:val="00506681"/>
    <w:rsid w:val="00506973"/>
    <w:rsid w:val="0051419F"/>
    <w:rsid w:val="00523B10"/>
    <w:rsid w:val="00525591"/>
    <w:rsid w:val="00525E65"/>
    <w:rsid w:val="005275E2"/>
    <w:rsid w:val="00533C3A"/>
    <w:rsid w:val="00534C31"/>
    <w:rsid w:val="00537E97"/>
    <w:rsid w:val="0054194E"/>
    <w:rsid w:val="00542342"/>
    <w:rsid w:val="00543750"/>
    <w:rsid w:val="00546C4F"/>
    <w:rsid w:val="00547FF2"/>
    <w:rsid w:val="0055373D"/>
    <w:rsid w:val="00556008"/>
    <w:rsid w:val="005577A6"/>
    <w:rsid w:val="005630A2"/>
    <w:rsid w:val="00566F97"/>
    <w:rsid w:val="005729FD"/>
    <w:rsid w:val="00572D66"/>
    <w:rsid w:val="0057362F"/>
    <w:rsid w:val="00573849"/>
    <w:rsid w:val="00574DB8"/>
    <w:rsid w:val="00580984"/>
    <w:rsid w:val="00580C77"/>
    <w:rsid w:val="0058216B"/>
    <w:rsid w:val="005961E4"/>
    <w:rsid w:val="005A1DDB"/>
    <w:rsid w:val="005A2ED1"/>
    <w:rsid w:val="005B0572"/>
    <w:rsid w:val="005B0F99"/>
    <w:rsid w:val="005B1AD0"/>
    <w:rsid w:val="005B3100"/>
    <w:rsid w:val="005C3CD1"/>
    <w:rsid w:val="005C3ED2"/>
    <w:rsid w:val="005C43DF"/>
    <w:rsid w:val="005C448F"/>
    <w:rsid w:val="005C4888"/>
    <w:rsid w:val="005D0781"/>
    <w:rsid w:val="005D0A3A"/>
    <w:rsid w:val="005F02CD"/>
    <w:rsid w:val="005F0EB5"/>
    <w:rsid w:val="005F419D"/>
    <w:rsid w:val="005F4439"/>
    <w:rsid w:val="005F7690"/>
    <w:rsid w:val="00600FB9"/>
    <w:rsid w:val="006018BC"/>
    <w:rsid w:val="00602397"/>
    <w:rsid w:val="006069E8"/>
    <w:rsid w:val="00607456"/>
    <w:rsid w:val="00607B7F"/>
    <w:rsid w:val="00610050"/>
    <w:rsid w:val="00614CE6"/>
    <w:rsid w:val="006203E5"/>
    <w:rsid w:val="006232B1"/>
    <w:rsid w:val="00624177"/>
    <w:rsid w:val="00625439"/>
    <w:rsid w:val="00625CD4"/>
    <w:rsid w:val="00630322"/>
    <w:rsid w:val="00634142"/>
    <w:rsid w:val="00636B3E"/>
    <w:rsid w:val="00636F05"/>
    <w:rsid w:val="006546F9"/>
    <w:rsid w:val="00656585"/>
    <w:rsid w:val="00657EE8"/>
    <w:rsid w:val="006608B3"/>
    <w:rsid w:val="00661293"/>
    <w:rsid w:val="00662C86"/>
    <w:rsid w:val="00667A2F"/>
    <w:rsid w:val="00670E56"/>
    <w:rsid w:val="006716E0"/>
    <w:rsid w:val="00672630"/>
    <w:rsid w:val="00676AED"/>
    <w:rsid w:val="00676E3A"/>
    <w:rsid w:val="0068291C"/>
    <w:rsid w:val="00697735"/>
    <w:rsid w:val="00697CC6"/>
    <w:rsid w:val="006A0CC7"/>
    <w:rsid w:val="006A2322"/>
    <w:rsid w:val="006A2A29"/>
    <w:rsid w:val="006C172D"/>
    <w:rsid w:val="006C1D97"/>
    <w:rsid w:val="006D09EC"/>
    <w:rsid w:val="006E0A1A"/>
    <w:rsid w:val="006E372E"/>
    <w:rsid w:val="006E605D"/>
    <w:rsid w:val="006F3025"/>
    <w:rsid w:val="006F3F44"/>
    <w:rsid w:val="00706B66"/>
    <w:rsid w:val="00711A39"/>
    <w:rsid w:val="007159B5"/>
    <w:rsid w:val="007302DC"/>
    <w:rsid w:val="00732FE5"/>
    <w:rsid w:val="00733EA1"/>
    <w:rsid w:val="0073468D"/>
    <w:rsid w:val="00736E4C"/>
    <w:rsid w:val="00740C15"/>
    <w:rsid w:val="007416B9"/>
    <w:rsid w:val="00741D46"/>
    <w:rsid w:val="00744055"/>
    <w:rsid w:val="007456C4"/>
    <w:rsid w:val="007567A9"/>
    <w:rsid w:val="007603F2"/>
    <w:rsid w:val="00762B2A"/>
    <w:rsid w:val="007650D4"/>
    <w:rsid w:val="007662ED"/>
    <w:rsid w:val="00766678"/>
    <w:rsid w:val="00773924"/>
    <w:rsid w:val="00774A23"/>
    <w:rsid w:val="007758BF"/>
    <w:rsid w:val="0078136E"/>
    <w:rsid w:val="00786755"/>
    <w:rsid w:val="00787230"/>
    <w:rsid w:val="007A0C94"/>
    <w:rsid w:val="007B0701"/>
    <w:rsid w:val="007B0B53"/>
    <w:rsid w:val="007B4159"/>
    <w:rsid w:val="007B6865"/>
    <w:rsid w:val="007C46C4"/>
    <w:rsid w:val="007C4CCC"/>
    <w:rsid w:val="007C62A4"/>
    <w:rsid w:val="007D0B59"/>
    <w:rsid w:val="007D37DB"/>
    <w:rsid w:val="007D3967"/>
    <w:rsid w:val="007D4D60"/>
    <w:rsid w:val="007D56B4"/>
    <w:rsid w:val="007D64C5"/>
    <w:rsid w:val="007E36BB"/>
    <w:rsid w:val="007E3983"/>
    <w:rsid w:val="007E51D5"/>
    <w:rsid w:val="007E70C5"/>
    <w:rsid w:val="007E7AF6"/>
    <w:rsid w:val="007F095F"/>
    <w:rsid w:val="007F118E"/>
    <w:rsid w:val="007F1709"/>
    <w:rsid w:val="007F5F4D"/>
    <w:rsid w:val="007F6E1D"/>
    <w:rsid w:val="00811DDB"/>
    <w:rsid w:val="008251F0"/>
    <w:rsid w:val="00826F72"/>
    <w:rsid w:val="00830485"/>
    <w:rsid w:val="00834BA4"/>
    <w:rsid w:val="008362E0"/>
    <w:rsid w:val="00840986"/>
    <w:rsid w:val="00841FCD"/>
    <w:rsid w:val="00846EDE"/>
    <w:rsid w:val="0084702A"/>
    <w:rsid w:val="00857C13"/>
    <w:rsid w:val="00860475"/>
    <w:rsid w:val="00861953"/>
    <w:rsid w:val="00861E07"/>
    <w:rsid w:val="0087109E"/>
    <w:rsid w:val="00882EBF"/>
    <w:rsid w:val="00883F9F"/>
    <w:rsid w:val="00892466"/>
    <w:rsid w:val="00896324"/>
    <w:rsid w:val="008A040C"/>
    <w:rsid w:val="008A1DB2"/>
    <w:rsid w:val="008B14F5"/>
    <w:rsid w:val="008B1D14"/>
    <w:rsid w:val="008B282C"/>
    <w:rsid w:val="008B2F80"/>
    <w:rsid w:val="008B7BF6"/>
    <w:rsid w:val="008C01AE"/>
    <w:rsid w:val="008C6EE3"/>
    <w:rsid w:val="008D05F8"/>
    <w:rsid w:val="008D6CAD"/>
    <w:rsid w:val="008D70EA"/>
    <w:rsid w:val="008D7EF4"/>
    <w:rsid w:val="008E1D5C"/>
    <w:rsid w:val="008E246F"/>
    <w:rsid w:val="008E29E2"/>
    <w:rsid w:val="008E2C9B"/>
    <w:rsid w:val="008E4846"/>
    <w:rsid w:val="008E5289"/>
    <w:rsid w:val="008F0C8F"/>
    <w:rsid w:val="008F1C6E"/>
    <w:rsid w:val="008F5E1E"/>
    <w:rsid w:val="008F7FAD"/>
    <w:rsid w:val="00903DA5"/>
    <w:rsid w:val="009060CE"/>
    <w:rsid w:val="009110E5"/>
    <w:rsid w:val="00922B90"/>
    <w:rsid w:val="00923D18"/>
    <w:rsid w:val="00932963"/>
    <w:rsid w:val="00937050"/>
    <w:rsid w:val="00937FAE"/>
    <w:rsid w:val="00941BC7"/>
    <w:rsid w:val="0094229C"/>
    <w:rsid w:val="00943AAA"/>
    <w:rsid w:val="009467B7"/>
    <w:rsid w:val="00951F1C"/>
    <w:rsid w:val="00953603"/>
    <w:rsid w:val="00954791"/>
    <w:rsid w:val="0095628C"/>
    <w:rsid w:val="0095796B"/>
    <w:rsid w:val="00965F93"/>
    <w:rsid w:val="00967A63"/>
    <w:rsid w:val="00971D10"/>
    <w:rsid w:val="00974C35"/>
    <w:rsid w:val="00981A2C"/>
    <w:rsid w:val="00983A7C"/>
    <w:rsid w:val="00986FA4"/>
    <w:rsid w:val="0098703F"/>
    <w:rsid w:val="00991854"/>
    <w:rsid w:val="00994269"/>
    <w:rsid w:val="009972A8"/>
    <w:rsid w:val="009A376E"/>
    <w:rsid w:val="009A44FB"/>
    <w:rsid w:val="009A59B3"/>
    <w:rsid w:val="009A6A7B"/>
    <w:rsid w:val="009B2515"/>
    <w:rsid w:val="009B2CA5"/>
    <w:rsid w:val="009B4BC4"/>
    <w:rsid w:val="009B585C"/>
    <w:rsid w:val="009B6CD0"/>
    <w:rsid w:val="009C0022"/>
    <w:rsid w:val="009C09F9"/>
    <w:rsid w:val="009C186A"/>
    <w:rsid w:val="009D2DDA"/>
    <w:rsid w:val="009D2DFF"/>
    <w:rsid w:val="009D344B"/>
    <w:rsid w:val="009D43A9"/>
    <w:rsid w:val="009E1A50"/>
    <w:rsid w:val="009E2419"/>
    <w:rsid w:val="009E3948"/>
    <w:rsid w:val="009E430E"/>
    <w:rsid w:val="009F134A"/>
    <w:rsid w:val="009F5149"/>
    <w:rsid w:val="009F720D"/>
    <w:rsid w:val="009F7C0B"/>
    <w:rsid w:val="00A04534"/>
    <w:rsid w:val="00A15594"/>
    <w:rsid w:val="00A16D73"/>
    <w:rsid w:val="00A30DF4"/>
    <w:rsid w:val="00A32BF4"/>
    <w:rsid w:val="00A33E75"/>
    <w:rsid w:val="00A355FA"/>
    <w:rsid w:val="00A36AB9"/>
    <w:rsid w:val="00A401AB"/>
    <w:rsid w:val="00A4274E"/>
    <w:rsid w:val="00A43169"/>
    <w:rsid w:val="00A4550C"/>
    <w:rsid w:val="00A4760F"/>
    <w:rsid w:val="00A4766C"/>
    <w:rsid w:val="00A51F21"/>
    <w:rsid w:val="00A520E1"/>
    <w:rsid w:val="00A54350"/>
    <w:rsid w:val="00A544FB"/>
    <w:rsid w:val="00A56BD9"/>
    <w:rsid w:val="00A620C6"/>
    <w:rsid w:val="00A65900"/>
    <w:rsid w:val="00A65A98"/>
    <w:rsid w:val="00A668DC"/>
    <w:rsid w:val="00A701D0"/>
    <w:rsid w:val="00A708C2"/>
    <w:rsid w:val="00A7234E"/>
    <w:rsid w:val="00A7465C"/>
    <w:rsid w:val="00A802E5"/>
    <w:rsid w:val="00A80794"/>
    <w:rsid w:val="00A8087C"/>
    <w:rsid w:val="00A81E5D"/>
    <w:rsid w:val="00A82E51"/>
    <w:rsid w:val="00A86602"/>
    <w:rsid w:val="00A916EA"/>
    <w:rsid w:val="00A92E1E"/>
    <w:rsid w:val="00A94867"/>
    <w:rsid w:val="00A9584E"/>
    <w:rsid w:val="00AA5F04"/>
    <w:rsid w:val="00AB1CDD"/>
    <w:rsid w:val="00AB3776"/>
    <w:rsid w:val="00AB4E2E"/>
    <w:rsid w:val="00AB5A3A"/>
    <w:rsid w:val="00AC19AB"/>
    <w:rsid w:val="00AC2771"/>
    <w:rsid w:val="00AC4731"/>
    <w:rsid w:val="00AD3DC9"/>
    <w:rsid w:val="00AD44ED"/>
    <w:rsid w:val="00AD4C73"/>
    <w:rsid w:val="00AE0396"/>
    <w:rsid w:val="00AE0B6A"/>
    <w:rsid w:val="00AF20E4"/>
    <w:rsid w:val="00AF2DF8"/>
    <w:rsid w:val="00AF627C"/>
    <w:rsid w:val="00B0069D"/>
    <w:rsid w:val="00B0690C"/>
    <w:rsid w:val="00B0705C"/>
    <w:rsid w:val="00B132D1"/>
    <w:rsid w:val="00B16487"/>
    <w:rsid w:val="00B16A88"/>
    <w:rsid w:val="00B27202"/>
    <w:rsid w:val="00B275F6"/>
    <w:rsid w:val="00B314ED"/>
    <w:rsid w:val="00B31EAC"/>
    <w:rsid w:val="00B33776"/>
    <w:rsid w:val="00B3710F"/>
    <w:rsid w:val="00B403CB"/>
    <w:rsid w:val="00B40B69"/>
    <w:rsid w:val="00B42F32"/>
    <w:rsid w:val="00B4645B"/>
    <w:rsid w:val="00B47467"/>
    <w:rsid w:val="00B528E7"/>
    <w:rsid w:val="00B53341"/>
    <w:rsid w:val="00B56E9F"/>
    <w:rsid w:val="00B616FA"/>
    <w:rsid w:val="00B62453"/>
    <w:rsid w:val="00B64D55"/>
    <w:rsid w:val="00B662B5"/>
    <w:rsid w:val="00B666AC"/>
    <w:rsid w:val="00B67683"/>
    <w:rsid w:val="00B73E68"/>
    <w:rsid w:val="00B745F2"/>
    <w:rsid w:val="00B75365"/>
    <w:rsid w:val="00B76E75"/>
    <w:rsid w:val="00B8196E"/>
    <w:rsid w:val="00B8240A"/>
    <w:rsid w:val="00B8243B"/>
    <w:rsid w:val="00B82483"/>
    <w:rsid w:val="00B8421C"/>
    <w:rsid w:val="00B87F1E"/>
    <w:rsid w:val="00BA1305"/>
    <w:rsid w:val="00BA5809"/>
    <w:rsid w:val="00BA67C1"/>
    <w:rsid w:val="00BA6A86"/>
    <w:rsid w:val="00BB21B1"/>
    <w:rsid w:val="00BB6BA1"/>
    <w:rsid w:val="00BC12D7"/>
    <w:rsid w:val="00BC2652"/>
    <w:rsid w:val="00BC370B"/>
    <w:rsid w:val="00BC3E61"/>
    <w:rsid w:val="00BC562B"/>
    <w:rsid w:val="00BC5701"/>
    <w:rsid w:val="00BD7166"/>
    <w:rsid w:val="00BE0B66"/>
    <w:rsid w:val="00BE1110"/>
    <w:rsid w:val="00BE3C80"/>
    <w:rsid w:val="00BE3C9E"/>
    <w:rsid w:val="00BE6633"/>
    <w:rsid w:val="00BF2B49"/>
    <w:rsid w:val="00BF3CC7"/>
    <w:rsid w:val="00BF3E34"/>
    <w:rsid w:val="00BF46A9"/>
    <w:rsid w:val="00C029D3"/>
    <w:rsid w:val="00C05320"/>
    <w:rsid w:val="00C079E7"/>
    <w:rsid w:val="00C11185"/>
    <w:rsid w:val="00C11355"/>
    <w:rsid w:val="00C12F8C"/>
    <w:rsid w:val="00C14D76"/>
    <w:rsid w:val="00C16A39"/>
    <w:rsid w:val="00C20777"/>
    <w:rsid w:val="00C20EB6"/>
    <w:rsid w:val="00C24E7D"/>
    <w:rsid w:val="00C33042"/>
    <w:rsid w:val="00C36AEC"/>
    <w:rsid w:val="00C45A83"/>
    <w:rsid w:val="00C51CAC"/>
    <w:rsid w:val="00C52255"/>
    <w:rsid w:val="00C552FB"/>
    <w:rsid w:val="00C65ED5"/>
    <w:rsid w:val="00C6612A"/>
    <w:rsid w:val="00C73316"/>
    <w:rsid w:val="00C749AB"/>
    <w:rsid w:val="00C83DE9"/>
    <w:rsid w:val="00C86D34"/>
    <w:rsid w:val="00C909DB"/>
    <w:rsid w:val="00C91C22"/>
    <w:rsid w:val="00C92CA8"/>
    <w:rsid w:val="00CA2C3F"/>
    <w:rsid w:val="00CA5B59"/>
    <w:rsid w:val="00CB76BF"/>
    <w:rsid w:val="00CC41B9"/>
    <w:rsid w:val="00CC57CE"/>
    <w:rsid w:val="00CC6894"/>
    <w:rsid w:val="00CD126F"/>
    <w:rsid w:val="00CD1ED3"/>
    <w:rsid w:val="00CD3201"/>
    <w:rsid w:val="00CD44FE"/>
    <w:rsid w:val="00CD6277"/>
    <w:rsid w:val="00CD6349"/>
    <w:rsid w:val="00CE0B67"/>
    <w:rsid w:val="00CE22EB"/>
    <w:rsid w:val="00CE2654"/>
    <w:rsid w:val="00CE3407"/>
    <w:rsid w:val="00CF1CF8"/>
    <w:rsid w:val="00CF2794"/>
    <w:rsid w:val="00CF2DCC"/>
    <w:rsid w:val="00CF2DE8"/>
    <w:rsid w:val="00CF2F8E"/>
    <w:rsid w:val="00CF302F"/>
    <w:rsid w:val="00CF6E53"/>
    <w:rsid w:val="00D01D9E"/>
    <w:rsid w:val="00D1036C"/>
    <w:rsid w:val="00D14AEA"/>
    <w:rsid w:val="00D1554B"/>
    <w:rsid w:val="00D15A45"/>
    <w:rsid w:val="00D179F1"/>
    <w:rsid w:val="00D2140D"/>
    <w:rsid w:val="00D223BA"/>
    <w:rsid w:val="00D27429"/>
    <w:rsid w:val="00D30E87"/>
    <w:rsid w:val="00D36D23"/>
    <w:rsid w:val="00D36F46"/>
    <w:rsid w:val="00D41667"/>
    <w:rsid w:val="00D4535B"/>
    <w:rsid w:val="00D54AF9"/>
    <w:rsid w:val="00D55F0F"/>
    <w:rsid w:val="00D64B77"/>
    <w:rsid w:val="00D67289"/>
    <w:rsid w:val="00D71BFD"/>
    <w:rsid w:val="00D7488A"/>
    <w:rsid w:val="00D7518C"/>
    <w:rsid w:val="00D76C91"/>
    <w:rsid w:val="00D83A2E"/>
    <w:rsid w:val="00D848C0"/>
    <w:rsid w:val="00D866E4"/>
    <w:rsid w:val="00D923D0"/>
    <w:rsid w:val="00D92400"/>
    <w:rsid w:val="00D942E7"/>
    <w:rsid w:val="00D944AB"/>
    <w:rsid w:val="00D95F88"/>
    <w:rsid w:val="00D969F5"/>
    <w:rsid w:val="00DA106D"/>
    <w:rsid w:val="00DA2CCD"/>
    <w:rsid w:val="00DA6B32"/>
    <w:rsid w:val="00DB42A3"/>
    <w:rsid w:val="00DB7CEB"/>
    <w:rsid w:val="00DE26F2"/>
    <w:rsid w:val="00DE685A"/>
    <w:rsid w:val="00DE7A1E"/>
    <w:rsid w:val="00DF1CEF"/>
    <w:rsid w:val="00DF3BA3"/>
    <w:rsid w:val="00DF5C3F"/>
    <w:rsid w:val="00E0025C"/>
    <w:rsid w:val="00E01FAD"/>
    <w:rsid w:val="00E03AF0"/>
    <w:rsid w:val="00E07D5C"/>
    <w:rsid w:val="00E13FE1"/>
    <w:rsid w:val="00E147E9"/>
    <w:rsid w:val="00E15628"/>
    <w:rsid w:val="00E22347"/>
    <w:rsid w:val="00E22BD5"/>
    <w:rsid w:val="00E24369"/>
    <w:rsid w:val="00E3078E"/>
    <w:rsid w:val="00E31D38"/>
    <w:rsid w:val="00E32684"/>
    <w:rsid w:val="00E32F98"/>
    <w:rsid w:val="00E342A9"/>
    <w:rsid w:val="00E35ACC"/>
    <w:rsid w:val="00E360BF"/>
    <w:rsid w:val="00E36834"/>
    <w:rsid w:val="00E415A8"/>
    <w:rsid w:val="00E41983"/>
    <w:rsid w:val="00E43A46"/>
    <w:rsid w:val="00E45179"/>
    <w:rsid w:val="00E45515"/>
    <w:rsid w:val="00E511CD"/>
    <w:rsid w:val="00E537CC"/>
    <w:rsid w:val="00E54CD8"/>
    <w:rsid w:val="00E54DAD"/>
    <w:rsid w:val="00E5772A"/>
    <w:rsid w:val="00E60BE9"/>
    <w:rsid w:val="00E674CF"/>
    <w:rsid w:val="00E67848"/>
    <w:rsid w:val="00E700F7"/>
    <w:rsid w:val="00E73F04"/>
    <w:rsid w:val="00E746F9"/>
    <w:rsid w:val="00E77D11"/>
    <w:rsid w:val="00E82B25"/>
    <w:rsid w:val="00E921FD"/>
    <w:rsid w:val="00E964D3"/>
    <w:rsid w:val="00E964EE"/>
    <w:rsid w:val="00EA436E"/>
    <w:rsid w:val="00EB0B78"/>
    <w:rsid w:val="00EB653E"/>
    <w:rsid w:val="00EB6CB8"/>
    <w:rsid w:val="00EC2D5E"/>
    <w:rsid w:val="00EC2E88"/>
    <w:rsid w:val="00EC661C"/>
    <w:rsid w:val="00EC6DFD"/>
    <w:rsid w:val="00ED0264"/>
    <w:rsid w:val="00ED028F"/>
    <w:rsid w:val="00EE062B"/>
    <w:rsid w:val="00EE5A78"/>
    <w:rsid w:val="00EE79CA"/>
    <w:rsid w:val="00EF5AE4"/>
    <w:rsid w:val="00F03248"/>
    <w:rsid w:val="00F07D23"/>
    <w:rsid w:val="00F1103E"/>
    <w:rsid w:val="00F116AB"/>
    <w:rsid w:val="00F15EEF"/>
    <w:rsid w:val="00F24403"/>
    <w:rsid w:val="00F261C8"/>
    <w:rsid w:val="00F31702"/>
    <w:rsid w:val="00F31EDF"/>
    <w:rsid w:val="00F33A60"/>
    <w:rsid w:val="00F3700F"/>
    <w:rsid w:val="00F43B7F"/>
    <w:rsid w:val="00F47F84"/>
    <w:rsid w:val="00F50055"/>
    <w:rsid w:val="00F5636D"/>
    <w:rsid w:val="00F63348"/>
    <w:rsid w:val="00F662FF"/>
    <w:rsid w:val="00F7368D"/>
    <w:rsid w:val="00F74E0B"/>
    <w:rsid w:val="00F75977"/>
    <w:rsid w:val="00F82AA9"/>
    <w:rsid w:val="00F82CA0"/>
    <w:rsid w:val="00F8344C"/>
    <w:rsid w:val="00F85AF1"/>
    <w:rsid w:val="00F861DF"/>
    <w:rsid w:val="00F8793B"/>
    <w:rsid w:val="00F91586"/>
    <w:rsid w:val="00F9426D"/>
    <w:rsid w:val="00F94D4F"/>
    <w:rsid w:val="00FA14DA"/>
    <w:rsid w:val="00FA1C98"/>
    <w:rsid w:val="00FA1EC5"/>
    <w:rsid w:val="00FA2936"/>
    <w:rsid w:val="00FA314D"/>
    <w:rsid w:val="00FA4835"/>
    <w:rsid w:val="00FC3CB2"/>
    <w:rsid w:val="00FC77D0"/>
    <w:rsid w:val="00FD3534"/>
    <w:rsid w:val="00FE4DCD"/>
    <w:rsid w:val="00FF1D7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5C958"/>
  <w15:docId w15:val="{B82D259A-D045-4631-A952-B3334F4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EF"/>
    <w:pPr>
      <w:spacing w:after="0" w:line="240" w:lineRule="auto"/>
      <w:jc w:val="both"/>
    </w:pPr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paragraph" w:styleId="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a"/>
    <w:next w:val="a"/>
    <w:link w:val="10"/>
    <w:qFormat/>
    <w:rsid w:val="004F2852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Œ?©_o‚µ 2"/>
    <w:basedOn w:val="a"/>
    <w:next w:val="a"/>
    <w:link w:val="20"/>
    <w:qFormat/>
    <w:rsid w:val="004F2852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3">
    <w:name w:val="heading 3"/>
    <w:aliases w:val="h3,H3,H31,Titre 3,Org Heading 1,Title3,3,GS_3,0H,bullet,b,3 bullet,SECOND,Bullet,Second,l3,kopregel 3,EIVIS Title 3,Titre C,Guide 3,heading 3,Sec II,h31,H32,h32,H33,h33,H34,h34,H35,h35,BLANK2,second,3bullet,dot,ob,bbullet,3 Ggbullet,3 dbullet"/>
    <w:basedOn w:val="a"/>
    <w:next w:val="a"/>
    <w:link w:val="30"/>
    <w:qFormat/>
    <w:rsid w:val="004F2852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4">
    <w:name w:val="heading 4"/>
    <w:aliases w:val="h4,H4,H41,Titre 4,Org Heading 2,Title4,GS_4,ASSET_heading4,EIVIS Title 4,DesignT4,Heading4,h41,h42,H42,h43,H43,h44,H44,h45,H45,dash,d,4 dash,T4,heading 4,Titre 4 Char,Heading 4 Char1 Char,Heading 4 Char Char Char,heading 41,heading 42,H411"/>
    <w:basedOn w:val="a"/>
    <w:next w:val="a"/>
    <w:link w:val="40"/>
    <w:qFormat/>
    <w:rsid w:val="004F2852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5">
    <w:name w:val="heading 5"/>
    <w:aliases w:val="h5,H5,H51,Titre 5,DO NOT USE_h5,Appendix A to X,Heading 5   Appendix A to X,5 sub-bullet,sb,4,Indent,Heading5,h51,heading 51,Heading51,h52,h53,Alt+5,Alt+51,Alt+52,Alt+53,Alt+511,Alt+521,Alt+54,Alt+512,Alt+522,Alt+55,Alt+513,Alt+523,Alt+531"/>
    <w:basedOn w:val="a"/>
    <w:next w:val="a"/>
    <w:link w:val="50"/>
    <w:qFormat/>
    <w:rsid w:val="004F2852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6">
    <w:name w:val="heading 6"/>
    <w:aliases w:val="h6,H6,H61,Titre 6,TOC header,Bullet list,sub-dash,sd,5,Appendix,T1,Heading6,h61,h62,Alt+6"/>
    <w:basedOn w:val="a"/>
    <w:next w:val="a"/>
    <w:link w:val="60"/>
    <w:qFormat/>
    <w:rsid w:val="004F2852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7">
    <w:name w:val="heading 7"/>
    <w:aliases w:val="Bulleted list,L7,st,SDL title,h7,Alt+7,Alt+71,Alt+72,Alt+73,Alt+74,Alt+75,Alt+76,Alt+77,Alt+78,Alt+79,Alt+710,Alt+711,Alt+712,Alt+713"/>
    <w:basedOn w:val="a"/>
    <w:next w:val="a"/>
    <w:link w:val="70"/>
    <w:qFormat/>
    <w:rsid w:val="004F2852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8">
    <w:name w:val="heading 8"/>
    <w:aliases w:val="Legal Level 1.1.1.,Center Bold,Tables,Alt+8,Alt+81,Alt+82,Alt+83,Alt+84,Alt+85,Alt+86,Alt+87,Alt+88,Alt+89,Alt+810,Alt+811,Alt+812,Alt+813"/>
    <w:basedOn w:val="a"/>
    <w:next w:val="a"/>
    <w:link w:val="80"/>
    <w:qFormat/>
    <w:rsid w:val="004F2852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9">
    <w:name w:val="heading 9"/>
    <w:aliases w:val="Figure Heading,FH,Titre 10,tt,ft,HF,Figures,Alt+9"/>
    <w:basedOn w:val="a"/>
    <w:next w:val="a"/>
    <w:link w:val="90"/>
    <w:qFormat/>
    <w:rsid w:val="004F2852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,app heading 1 (文字),l1 (文字),Huvudrubrik (文字),h11 (文字),h12 (文字),h13 (文字),h14 (文字),h15 (文字),h16 (文字),Heading 1_a (文字),Heading 1 (NN) (文字),Titolo Sezione (文字),Head 1 (Chapter heading) (文字),Titre§ (文字),1 (文字),Section Head (文字)"/>
    <w:basedOn w:val="a0"/>
    <w:link w:val="1"/>
    <w:uiPriority w:val="9"/>
    <w:rsid w:val="004F2852"/>
    <w:rPr>
      <w:rFonts w:ascii="Calibri" w:eastAsia="Times New Roman" w:hAnsi="Calibri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見出し 2 (文字)"/>
    <w:aliases w:val="H2 (文字),Head2A (文字),2 (文字),Break before (文字),UNDERRUBRIK 1-2 (文字),level 2 (文字),h2 (文字),Heading Two (文字),Prophead 2 (文字),headi (文字),heading2 (文字),h21 (文字),h22 (文字),21 (文字),Titolo Sottosezione (文字),Head 2 (文字),l2 (文字),TitreProp (文字),ITT t2 (文字)"/>
    <w:basedOn w:val="a0"/>
    <w:link w:val="2"/>
    <w:uiPriority w:val="9"/>
    <w:rsid w:val="004F2852"/>
    <w:rPr>
      <w:rFonts w:ascii="Calibri" w:eastAsia="Times New Roman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30">
    <w:name w:val="見出し 3 (文字)"/>
    <w:aliases w:val="h3 (文字),H3 (文字),H31 (文字),Titre 3 (文字),Org Heading 1 (文字),Title3 (文字),3 (文字),GS_3 (文字),0H (文字),bullet (文字),b (文字),3 bullet (文字),SECOND (文字),Bullet (文字),Second (文字),l3 (文字),kopregel 3 (文字),EIVIS Title 3 (文字),Titre C (文字),Guide 3 (文字),h31 (文字)"/>
    <w:basedOn w:val="a0"/>
    <w:link w:val="3"/>
    <w:uiPriority w:val="9"/>
    <w:rsid w:val="004F2852"/>
    <w:rPr>
      <w:rFonts w:ascii="Calibri" w:eastAsia="Times New Roman" w:hAnsi="Calibri" w:cs="Times New Roman"/>
      <w:b/>
      <w:bCs/>
      <w:sz w:val="26"/>
      <w:szCs w:val="26"/>
      <w:lang w:val="en-GB" w:eastAsia="en-US"/>
    </w:rPr>
  </w:style>
  <w:style w:type="character" w:customStyle="1" w:styleId="40">
    <w:name w:val="見出し 4 (文字)"/>
    <w:aliases w:val="h4 (文字),H4 (文字),H41 (文字),Titre 4 (文字),Org Heading 2 (文字),Title4 (文字),GS_4 (文字),ASSET_heading4 (文字),EIVIS Title 4 (文字),DesignT4 (文字),Heading4 (文字),h41 (文字),h42 (文字),H42 (文字),h43 (文字),H43 (文字),h44 (文字),H44 (文字),h45 (文字),H45 (文字),dash (文字)"/>
    <w:basedOn w:val="a0"/>
    <w:link w:val="4"/>
    <w:uiPriority w:val="9"/>
    <w:rsid w:val="004F2852"/>
    <w:rPr>
      <w:rFonts w:ascii="Cambria" w:eastAsia="Times New Roman" w:hAnsi="Cambria" w:cs="Times New Roman"/>
      <w:b/>
      <w:bCs/>
      <w:sz w:val="28"/>
      <w:szCs w:val="28"/>
      <w:lang w:val="en-GB" w:eastAsia="en-US"/>
    </w:rPr>
  </w:style>
  <w:style w:type="character" w:customStyle="1" w:styleId="50">
    <w:name w:val="見出し 5 (文字)"/>
    <w:aliases w:val="h5 (文字),H5 (文字),H51 (文字),Titre 5 (文字),DO NOT USE_h5 (文字),Appendix A to X (文字),Heading 5   Appendix A to X (文字),5 sub-bullet (文字),sb (文字),4 (文字),Indent (文字),Heading5 (文字),h51 (文字),heading 51 (文字),Heading51 (文字),h52 (文字),h53 (文字),Alt+5 (文字)"/>
    <w:basedOn w:val="a0"/>
    <w:link w:val="5"/>
    <w:uiPriority w:val="9"/>
    <w:rsid w:val="004F2852"/>
    <w:rPr>
      <w:rFonts w:ascii="Cambria" w:eastAsia="Times New Roman" w:hAnsi="Cambria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見出し 6 (文字)"/>
    <w:aliases w:val="h6 (文字),H6 (文字),H61 (文字),Titre 6 (文字),TOC header (文字),Bullet list (文字),sub-dash (文字),sd (文字),5 (文字),Appendix (文字),T1 (文字),Heading6 (文字),h61 (文字),h62 (文字),Alt+6 (文字)"/>
    <w:basedOn w:val="a0"/>
    <w:link w:val="6"/>
    <w:uiPriority w:val="9"/>
    <w:rsid w:val="004F2852"/>
    <w:rPr>
      <w:rFonts w:ascii="Cambria" w:eastAsia="Times New Roman" w:hAnsi="Cambria" w:cs="Times New Roman"/>
      <w:b/>
      <w:bCs/>
      <w:lang w:val="en-GB" w:eastAsia="en-US"/>
    </w:rPr>
  </w:style>
  <w:style w:type="character" w:customStyle="1" w:styleId="70">
    <w:name w:val="見出し 7 (文字)"/>
    <w:aliases w:val="Bulleted list (文字),L7 (文字),st (文字),SDL title (文字),h7 (文字),Alt+7 (文字),Alt+71 (文字),Alt+72 (文字),Alt+73 (文字),Alt+74 (文字),Alt+75 (文字),Alt+76 (文字),Alt+77 (文字),Alt+78 (文字),Alt+79 (文字),Alt+710 (文字),Alt+711 (文字),Alt+712 (文字),Alt+713 (文字)"/>
    <w:basedOn w:val="a0"/>
    <w:link w:val="7"/>
    <w:uiPriority w:val="9"/>
    <w:rsid w:val="004F2852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80">
    <w:name w:val="見出し 8 (文字)"/>
    <w:aliases w:val="Legal Level 1.1.1. (文字),Center Bold (文字),Tables (文字),Alt+8 (文字),Alt+81 (文字),Alt+82 (文字),Alt+83 (文字),Alt+84 (文字),Alt+85 (文字),Alt+86 (文字),Alt+87 (文字),Alt+88 (文字),Alt+89 (文字),Alt+810 (文字),Alt+811 (文字),Alt+812 (文字),Alt+813 (文字)"/>
    <w:basedOn w:val="a0"/>
    <w:link w:val="8"/>
    <w:uiPriority w:val="9"/>
    <w:rsid w:val="004F2852"/>
    <w:rPr>
      <w:rFonts w:ascii="Cambria" w:eastAsia="Times New Roman" w:hAnsi="Cambria" w:cs="Times New Roman"/>
      <w:i/>
      <w:iCs/>
      <w:sz w:val="24"/>
      <w:szCs w:val="24"/>
      <w:lang w:val="en-GB" w:eastAsia="en-US"/>
    </w:rPr>
  </w:style>
  <w:style w:type="character" w:customStyle="1" w:styleId="90">
    <w:name w:val="見出し 9 (文字)"/>
    <w:aliases w:val="Figure Heading (文字),FH (文字),Titre 10 (文字),tt (文字),ft (文字),HF (文字),Figures (文字),Alt+9 (文字)"/>
    <w:basedOn w:val="a0"/>
    <w:link w:val="9"/>
    <w:uiPriority w:val="9"/>
    <w:rsid w:val="004F2852"/>
    <w:rPr>
      <w:rFonts w:ascii="Calibri" w:eastAsia="Times New Roman" w:hAnsi="Calibri" w:cs="Times New Roman"/>
      <w:lang w:val="en-GB" w:eastAsia="en-US"/>
    </w:rPr>
  </w:style>
  <w:style w:type="paragraph" w:styleId="a3">
    <w:name w:val="List Paragraph"/>
    <w:basedOn w:val="a"/>
    <w:uiPriority w:val="34"/>
    <w:qFormat/>
    <w:rsid w:val="009B5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4C31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6">
    <w:name w:val="annotation reference"/>
    <w:basedOn w:val="a0"/>
    <w:uiPriority w:val="99"/>
    <w:semiHidden/>
    <w:unhideWhenUsed/>
    <w:rsid w:val="003F200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00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F2001"/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200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F2001"/>
    <w:rPr>
      <w:rFonts w:ascii="Times New Roman" w:eastAsia="ＭＳ 明朝" w:hAnsi="Times New Roman" w:cs="Times New Roman"/>
      <w:b/>
      <w:bCs/>
      <w:sz w:val="24"/>
      <w:szCs w:val="24"/>
      <w:lang w:val="en-GB" w:eastAsia="en-US"/>
    </w:rPr>
  </w:style>
  <w:style w:type="paragraph" w:styleId="ab">
    <w:name w:val="caption"/>
    <w:basedOn w:val="a"/>
    <w:next w:val="a"/>
    <w:uiPriority w:val="35"/>
    <w:unhideWhenUsed/>
    <w:qFormat/>
    <w:rsid w:val="00ED028F"/>
    <w:rPr>
      <w:b/>
      <w:bCs/>
      <w:sz w:val="21"/>
      <w:szCs w:val="21"/>
    </w:rPr>
  </w:style>
  <w:style w:type="character" w:styleId="ac">
    <w:name w:val="Hyperlink"/>
    <w:basedOn w:val="a0"/>
    <w:uiPriority w:val="99"/>
    <w:unhideWhenUsed/>
    <w:rsid w:val="005A1DD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A1DDB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981A2C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C4C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C4CCC"/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paragraph" w:styleId="af0">
    <w:name w:val="footer"/>
    <w:basedOn w:val="a"/>
    <w:link w:val="af1"/>
    <w:uiPriority w:val="99"/>
    <w:unhideWhenUsed/>
    <w:rsid w:val="007C4C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C4CCC"/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character" w:customStyle="1" w:styleId="21">
    <w:name w:val="未解決のメンション2"/>
    <w:basedOn w:val="a0"/>
    <w:uiPriority w:val="99"/>
    <w:semiHidden/>
    <w:unhideWhenUsed/>
    <w:rsid w:val="00830485"/>
    <w:rPr>
      <w:color w:val="808080"/>
      <w:shd w:val="clear" w:color="auto" w:fill="E6E6E6"/>
    </w:rPr>
  </w:style>
  <w:style w:type="paragraph" w:styleId="22">
    <w:name w:val="toc 2"/>
    <w:basedOn w:val="a"/>
    <w:next w:val="a"/>
    <w:autoRedefine/>
    <w:uiPriority w:val="39"/>
    <w:rsid w:val="007E51D5"/>
    <w:pPr>
      <w:widowControl w:val="0"/>
      <w:spacing w:after="200" w:line="276" w:lineRule="auto"/>
      <w:ind w:left="240"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95F3-2B29-40B0-A39F-C23F4748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Toshiyasu Sugio</cp:lastModifiedBy>
  <cp:revision>97</cp:revision>
  <dcterms:created xsi:type="dcterms:W3CDTF">2018-04-15T16:03:00Z</dcterms:created>
  <dcterms:modified xsi:type="dcterms:W3CDTF">2020-06-24T09:15:00Z</dcterms:modified>
</cp:coreProperties>
</file>